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03E7" w14:textId="77777777" w:rsidR="00314503" w:rsidRPr="007F3AF4" w:rsidRDefault="00314503" w:rsidP="007F3AF4">
      <w:pPr>
        <w:pStyle w:val="Default"/>
        <w:jc w:val="center"/>
        <w:rPr>
          <w:rFonts w:asciiTheme="minorHAnsi" w:hAnsiTheme="minorHAnsi" w:cstheme="minorHAnsi"/>
          <w:b/>
          <w:sz w:val="22"/>
          <w:szCs w:val="22"/>
          <w:u w:val="single"/>
        </w:rPr>
      </w:pPr>
      <w:r w:rsidRPr="007F3AF4">
        <w:rPr>
          <w:rFonts w:asciiTheme="minorHAnsi" w:hAnsiTheme="minorHAnsi" w:cstheme="minorHAnsi"/>
          <w:b/>
          <w:sz w:val="22"/>
          <w:szCs w:val="22"/>
          <w:u w:val="single"/>
        </w:rPr>
        <w:t>S</w:t>
      </w:r>
      <w:r w:rsidR="00F06E92" w:rsidRPr="007F3AF4">
        <w:rPr>
          <w:rFonts w:asciiTheme="minorHAnsi" w:hAnsiTheme="minorHAnsi" w:cstheme="minorHAnsi"/>
          <w:b/>
          <w:sz w:val="22"/>
          <w:szCs w:val="22"/>
          <w:u w:val="single"/>
        </w:rPr>
        <w:t>pringfields First School Feedback</w:t>
      </w:r>
      <w:r w:rsidRPr="007F3AF4">
        <w:rPr>
          <w:rFonts w:asciiTheme="minorHAnsi" w:hAnsiTheme="minorHAnsi" w:cstheme="minorHAnsi"/>
          <w:b/>
          <w:sz w:val="22"/>
          <w:szCs w:val="22"/>
          <w:u w:val="single"/>
        </w:rPr>
        <w:t xml:space="preserve"> Policy</w:t>
      </w:r>
    </w:p>
    <w:p w14:paraId="0887A038" w14:textId="77777777" w:rsidR="00314503" w:rsidRPr="007F3AF4" w:rsidRDefault="00314503" w:rsidP="007F3AF4">
      <w:pPr>
        <w:pStyle w:val="Default"/>
        <w:jc w:val="both"/>
        <w:rPr>
          <w:rFonts w:asciiTheme="minorHAnsi" w:hAnsiTheme="minorHAnsi" w:cstheme="minorHAnsi"/>
          <w:b/>
          <w:sz w:val="22"/>
          <w:szCs w:val="22"/>
          <w:u w:val="single"/>
        </w:rPr>
      </w:pPr>
    </w:p>
    <w:p w14:paraId="561A3C04" w14:textId="77777777" w:rsidR="00AC1459"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sz w:val="22"/>
          <w:szCs w:val="22"/>
        </w:rPr>
        <w:t xml:space="preserve">As a staff we believe children learn best when there are the highest expectations of their achievements and of the quality of their work. </w:t>
      </w:r>
    </w:p>
    <w:p w14:paraId="477D3DB8" w14:textId="77777777" w:rsidR="00914A5A" w:rsidRPr="007F3AF4" w:rsidRDefault="00AC1459" w:rsidP="007F3AF4">
      <w:pPr>
        <w:spacing w:line="240" w:lineRule="auto"/>
        <w:jc w:val="both"/>
        <w:rPr>
          <w:rFonts w:cstheme="minorHAnsi"/>
        </w:rPr>
      </w:pPr>
      <w:r w:rsidRPr="007F3AF4">
        <w:rPr>
          <w:rFonts w:cstheme="minorHAnsi"/>
        </w:rPr>
        <w:t>This is achieved when children take pride in their work and therefore it is essential that the school has clearly defined and consistently applied approaches to the presentation and lay out of children’s wo</w:t>
      </w:r>
      <w:r w:rsidR="00F06E92" w:rsidRPr="007F3AF4">
        <w:rPr>
          <w:rFonts w:cstheme="minorHAnsi"/>
        </w:rPr>
        <w:t>rk and to the methods of feedback</w:t>
      </w:r>
      <w:r w:rsidRPr="007F3AF4">
        <w:rPr>
          <w:rFonts w:cstheme="minorHAnsi"/>
        </w:rPr>
        <w:t>. We recognise that Assessment for Learning is a key and fundamental practice to ensuring the highest levels of progression for our children.</w:t>
      </w:r>
    </w:p>
    <w:p w14:paraId="2AB594A3" w14:textId="77777777" w:rsidR="00AC1459"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b/>
          <w:bCs/>
          <w:sz w:val="22"/>
          <w:szCs w:val="22"/>
        </w:rPr>
        <w:t xml:space="preserve">The Purpose of Marking, Key Principles and Beliefs </w:t>
      </w:r>
    </w:p>
    <w:p w14:paraId="1313EE0F" w14:textId="77777777" w:rsidR="00AC1459"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i/>
          <w:iCs/>
          <w:sz w:val="22"/>
          <w:szCs w:val="22"/>
        </w:rPr>
        <w:t xml:space="preserve">Marking has the potential to be the most powerful, manageable and useful diagnostic record of achievement. Shirley Clarke, 2001 </w:t>
      </w:r>
    </w:p>
    <w:p w14:paraId="7EA07BCE" w14:textId="77777777" w:rsidR="00AC1459"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sz w:val="22"/>
          <w:szCs w:val="22"/>
        </w:rPr>
        <w:t>The key purpose of marking is for the children’s benefit to find out</w:t>
      </w:r>
      <w:r w:rsidR="00275793" w:rsidRPr="007F3AF4">
        <w:rPr>
          <w:rFonts w:asciiTheme="minorHAnsi" w:hAnsiTheme="minorHAnsi" w:cstheme="minorHAnsi"/>
          <w:sz w:val="22"/>
          <w:szCs w:val="22"/>
        </w:rPr>
        <w:t>,</w:t>
      </w:r>
      <w:r w:rsidRPr="007F3AF4">
        <w:rPr>
          <w:rFonts w:asciiTheme="minorHAnsi" w:hAnsiTheme="minorHAnsi" w:cstheme="minorHAnsi"/>
          <w:sz w:val="22"/>
          <w:szCs w:val="22"/>
        </w:rPr>
        <w:t xml:space="preserve"> </w:t>
      </w:r>
      <w:r w:rsidR="00275793" w:rsidRPr="007F3AF4">
        <w:rPr>
          <w:rFonts w:asciiTheme="minorHAnsi" w:hAnsiTheme="minorHAnsi" w:cstheme="minorHAnsi"/>
          <w:sz w:val="22"/>
          <w:szCs w:val="22"/>
        </w:rPr>
        <w:t xml:space="preserve">as close to completing the learning as possible, </w:t>
      </w:r>
      <w:r w:rsidRPr="007F3AF4">
        <w:rPr>
          <w:rFonts w:asciiTheme="minorHAnsi" w:hAnsiTheme="minorHAnsi" w:cstheme="minorHAnsi"/>
          <w:sz w:val="22"/>
          <w:szCs w:val="22"/>
        </w:rPr>
        <w:t>what they have got right or wrong or what could be improved. It is essential that children are</w:t>
      </w:r>
      <w:r w:rsidR="00375091" w:rsidRPr="007F3AF4">
        <w:rPr>
          <w:rFonts w:asciiTheme="minorHAnsi" w:hAnsiTheme="minorHAnsi" w:cstheme="minorHAnsi"/>
          <w:sz w:val="22"/>
          <w:szCs w:val="22"/>
        </w:rPr>
        <w:t xml:space="preserve"> given time to respond to feedback</w:t>
      </w:r>
      <w:r w:rsidRPr="007F3AF4">
        <w:rPr>
          <w:rFonts w:asciiTheme="minorHAnsi" w:hAnsiTheme="minorHAnsi" w:cstheme="minorHAnsi"/>
          <w:sz w:val="22"/>
          <w:szCs w:val="22"/>
        </w:rPr>
        <w:t xml:space="preserve">. Children need to be given time to make improvements to their work and teachers must identify and allocate time for this in their planning. Children need to be trained via whole class and group marking to identify their successes and improvement needs. </w:t>
      </w:r>
    </w:p>
    <w:p w14:paraId="6DBA7D2D" w14:textId="77777777" w:rsidR="005879C9" w:rsidRPr="007F3AF4" w:rsidRDefault="00AC1459" w:rsidP="007F3AF4">
      <w:pPr>
        <w:spacing w:line="240" w:lineRule="auto"/>
        <w:jc w:val="both"/>
        <w:rPr>
          <w:rFonts w:cstheme="minorHAnsi"/>
        </w:rPr>
      </w:pPr>
      <w:r w:rsidRPr="007F3AF4">
        <w:rPr>
          <w:rFonts w:cstheme="minorHAnsi"/>
        </w:rPr>
        <w:t>By engaging ch</w:t>
      </w:r>
      <w:r w:rsidR="00F06E92" w:rsidRPr="007F3AF4">
        <w:rPr>
          <w:rFonts w:cstheme="minorHAnsi"/>
        </w:rPr>
        <w:t xml:space="preserve">ildren in the </w:t>
      </w:r>
      <w:r w:rsidR="00275793" w:rsidRPr="007F3AF4">
        <w:rPr>
          <w:rFonts w:cstheme="minorHAnsi"/>
        </w:rPr>
        <w:t xml:space="preserve">timely, </w:t>
      </w:r>
      <w:r w:rsidR="00F06E92" w:rsidRPr="007F3AF4">
        <w:rPr>
          <w:rFonts w:cstheme="minorHAnsi"/>
        </w:rPr>
        <w:t>purposeful feedback</w:t>
      </w:r>
      <w:r w:rsidRPr="007F3AF4">
        <w:rPr>
          <w:rFonts w:cstheme="minorHAnsi"/>
        </w:rPr>
        <w:t>, they are given opportunities to develop their thinking skills and critical voice. Self-assessment and peer assessment, when managed effectively by the teacher, also build an atmosphere of trust and respect fundamental to the ethos of the school. Marking shows that teacher</w:t>
      </w:r>
      <w:r w:rsidR="00A62E41" w:rsidRPr="007F3AF4">
        <w:rPr>
          <w:rFonts w:cstheme="minorHAnsi"/>
        </w:rPr>
        <w:t>s care about children’s work. Questioning should be used to</w:t>
      </w:r>
      <w:r w:rsidRPr="007F3AF4">
        <w:rPr>
          <w:rFonts w:cstheme="minorHAnsi"/>
        </w:rPr>
        <w:t xml:space="preserve"> foster an interaction between the adult and child, giving feedback on the work they have done and guidance as to what the next step is.</w:t>
      </w:r>
      <w:r w:rsidR="00235FC0" w:rsidRPr="007F3AF4">
        <w:rPr>
          <w:rFonts w:cstheme="minorHAnsi"/>
        </w:rPr>
        <w:t xml:space="preserve"> </w:t>
      </w:r>
      <w:r w:rsidR="004C2BD5" w:rsidRPr="007F3AF4">
        <w:rPr>
          <w:rFonts w:cstheme="minorHAnsi"/>
        </w:rPr>
        <w:t xml:space="preserve">At Springfields </w:t>
      </w:r>
      <w:proofErr w:type="spellStart"/>
      <w:r w:rsidR="004C2BD5" w:rsidRPr="007F3AF4">
        <w:rPr>
          <w:rFonts w:cstheme="minorHAnsi"/>
        </w:rPr>
        <w:t>Rosenshine’s</w:t>
      </w:r>
      <w:proofErr w:type="spellEnd"/>
      <w:r w:rsidR="004C2BD5" w:rsidRPr="007F3AF4">
        <w:rPr>
          <w:rFonts w:cstheme="minorHAnsi"/>
        </w:rPr>
        <w:t xml:space="preserve"> Principles in Action have been adopted to provide systematic feedback.</w:t>
      </w:r>
    </w:p>
    <w:p w14:paraId="2661248E" w14:textId="77777777" w:rsidR="005879C9" w:rsidRPr="007F3AF4" w:rsidRDefault="005879C9" w:rsidP="007F3AF4">
      <w:pPr>
        <w:spacing w:line="240" w:lineRule="auto"/>
        <w:jc w:val="both"/>
        <w:rPr>
          <w:rFonts w:cstheme="minorHAnsi"/>
        </w:rPr>
      </w:pPr>
      <w:r w:rsidRPr="007F3AF4">
        <w:rPr>
          <w:rFonts w:cstheme="minorHAnsi"/>
        </w:rPr>
        <w:t xml:space="preserve">(See </w:t>
      </w:r>
      <w:r w:rsidRPr="007F3AF4">
        <w:rPr>
          <w:rFonts w:cstheme="minorHAnsi"/>
          <w:b/>
          <w:bCs/>
        </w:rPr>
        <w:t xml:space="preserve">Appendix 1 </w:t>
      </w:r>
      <w:r w:rsidRPr="007F3AF4">
        <w:rPr>
          <w:rFonts w:cstheme="minorHAnsi"/>
        </w:rPr>
        <w:t xml:space="preserve">for whole school marking time table) </w:t>
      </w:r>
    </w:p>
    <w:p w14:paraId="77C42324" w14:textId="77777777" w:rsidR="0082331E"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b/>
          <w:bCs/>
          <w:sz w:val="22"/>
          <w:szCs w:val="22"/>
        </w:rPr>
        <w:t>Classroom practice</w:t>
      </w:r>
      <w:r w:rsidR="00F06E92" w:rsidRPr="007F3AF4">
        <w:rPr>
          <w:rFonts w:asciiTheme="minorHAnsi" w:hAnsiTheme="minorHAnsi" w:cstheme="minorHAnsi"/>
          <w:b/>
          <w:bCs/>
          <w:sz w:val="22"/>
          <w:szCs w:val="22"/>
        </w:rPr>
        <w:t xml:space="preserve"> that supports effective feedback</w:t>
      </w:r>
      <w:r w:rsidRPr="007F3AF4">
        <w:rPr>
          <w:rFonts w:asciiTheme="minorHAnsi" w:hAnsiTheme="minorHAnsi" w:cstheme="minorHAnsi"/>
          <w:b/>
          <w:bCs/>
          <w:sz w:val="22"/>
          <w:szCs w:val="22"/>
        </w:rPr>
        <w:t xml:space="preserve"> </w:t>
      </w:r>
    </w:p>
    <w:p w14:paraId="3A8507D3" w14:textId="77777777" w:rsidR="00686A44"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sz w:val="22"/>
          <w:szCs w:val="22"/>
        </w:rPr>
        <w:t xml:space="preserve">Children should be made aware, through discussion, of the </w:t>
      </w:r>
      <w:r w:rsidR="00681BA2" w:rsidRPr="007F3AF4">
        <w:rPr>
          <w:rFonts w:asciiTheme="minorHAnsi" w:hAnsiTheme="minorHAnsi" w:cstheme="minorHAnsi"/>
          <w:sz w:val="22"/>
          <w:szCs w:val="22"/>
        </w:rPr>
        <w:t xml:space="preserve">learning objective and </w:t>
      </w:r>
      <w:r w:rsidR="0082331E" w:rsidRPr="007F3AF4">
        <w:rPr>
          <w:rFonts w:asciiTheme="minorHAnsi" w:hAnsiTheme="minorHAnsi" w:cstheme="minorHAnsi"/>
          <w:sz w:val="22"/>
          <w:szCs w:val="22"/>
        </w:rPr>
        <w:t xml:space="preserve">success </w:t>
      </w:r>
      <w:r w:rsidRPr="007F3AF4">
        <w:rPr>
          <w:rFonts w:asciiTheme="minorHAnsi" w:hAnsiTheme="minorHAnsi" w:cstheme="minorHAnsi"/>
          <w:sz w:val="22"/>
          <w:szCs w:val="22"/>
        </w:rPr>
        <w:t xml:space="preserve">criteria for the </w:t>
      </w:r>
      <w:r w:rsidR="00F06E92" w:rsidRPr="007F3AF4">
        <w:rPr>
          <w:rFonts w:asciiTheme="minorHAnsi" w:hAnsiTheme="minorHAnsi" w:cstheme="minorHAnsi"/>
          <w:sz w:val="22"/>
          <w:szCs w:val="22"/>
        </w:rPr>
        <w:t xml:space="preserve">feedback </w:t>
      </w:r>
      <w:r w:rsidRPr="007F3AF4">
        <w:rPr>
          <w:rFonts w:asciiTheme="minorHAnsi" w:hAnsiTheme="minorHAnsi" w:cstheme="minorHAnsi"/>
          <w:sz w:val="22"/>
          <w:szCs w:val="22"/>
        </w:rPr>
        <w:t xml:space="preserve">of a set piece of work. </w:t>
      </w:r>
      <w:r w:rsidR="00681BA2" w:rsidRPr="007F3AF4">
        <w:rPr>
          <w:rFonts w:asciiTheme="minorHAnsi" w:hAnsiTheme="minorHAnsi" w:cstheme="minorHAnsi"/>
          <w:sz w:val="22"/>
          <w:szCs w:val="22"/>
        </w:rPr>
        <w:t xml:space="preserve">These should be reinforced as the lesson develops. </w:t>
      </w:r>
    </w:p>
    <w:p w14:paraId="1C8A0B49" w14:textId="77777777" w:rsidR="00314503" w:rsidRPr="007F3AF4" w:rsidRDefault="00EB28C5" w:rsidP="007F3AF4">
      <w:pPr>
        <w:pStyle w:val="Default"/>
        <w:jc w:val="both"/>
        <w:rPr>
          <w:rFonts w:asciiTheme="minorHAnsi" w:hAnsiTheme="minorHAnsi" w:cstheme="minorHAnsi"/>
          <w:sz w:val="22"/>
          <w:szCs w:val="22"/>
        </w:rPr>
      </w:pPr>
      <w:r w:rsidRPr="007F3AF4">
        <w:rPr>
          <w:rFonts w:asciiTheme="minorHAnsi" w:hAnsiTheme="minorHAnsi" w:cstheme="minorHAnsi"/>
          <w:sz w:val="22"/>
          <w:szCs w:val="22"/>
        </w:rPr>
        <w:t xml:space="preserve">All work should start with </w:t>
      </w:r>
      <w:r w:rsidR="00686A44" w:rsidRPr="007F3AF4">
        <w:rPr>
          <w:rFonts w:asciiTheme="minorHAnsi" w:hAnsiTheme="minorHAnsi" w:cstheme="minorHAnsi"/>
          <w:sz w:val="22"/>
          <w:szCs w:val="22"/>
        </w:rPr>
        <w:t xml:space="preserve">the </w:t>
      </w:r>
      <w:r w:rsidR="00686A44" w:rsidRPr="007F3AF4">
        <w:rPr>
          <w:rFonts w:asciiTheme="minorHAnsi" w:hAnsiTheme="minorHAnsi" w:cstheme="minorHAnsi"/>
          <w:b/>
          <w:bCs/>
          <w:sz w:val="22"/>
          <w:szCs w:val="22"/>
        </w:rPr>
        <w:t xml:space="preserve">written learning objective </w:t>
      </w:r>
      <w:r w:rsidR="00A52BFF" w:rsidRPr="007F3AF4">
        <w:rPr>
          <w:rFonts w:asciiTheme="minorHAnsi" w:hAnsiTheme="minorHAnsi" w:cstheme="minorHAnsi"/>
          <w:bCs/>
          <w:sz w:val="22"/>
          <w:szCs w:val="22"/>
        </w:rPr>
        <w:t>(</w:t>
      </w:r>
      <w:r w:rsidR="00686A44" w:rsidRPr="007F3AF4">
        <w:rPr>
          <w:rFonts w:asciiTheme="minorHAnsi" w:hAnsiTheme="minorHAnsi" w:cstheme="minorHAnsi"/>
          <w:bCs/>
          <w:sz w:val="22"/>
          <w:szCs w:val="22"/>
        </w:rPr>
        <w:t>written and underlined by the pupil or the teacher/TA)</w:t>
      </w:r>
      <w:r w:rsidR="00AC1459" w:rsidRPr="007F3AF4">
        <w:rPr>
          <w:rFonts w:asciiTheme="minorHAnsi" w:hAnsiTheme="minorHAnsi" w:cstheme="minorHAnsi"/>
          <w:b/>
          <w:bCs/>
          <w:sz w:val="22"/>
          <w:szCs w:val="22"/>
        </w:rPr>
        <w:t xml:space="preserve"> </w:t>
      </w:r>
      <w:r w:rsidR="00686A44" w:rsidRPr="007F3AF4">
        <w:rPr>
          <w:rFonts w:asciiTheme="minorHAnsi" w:hAnsiTheme="minorHAnsi" w:cstheme="minorHAnsi"/>
          <w:b/>
          <w:bCs/>
          <w:sz w:val="22"/>
          <w:szCs w:val="22"/>
        </w:rPr>
        <w:t xml:space="preserve">and should be dated </w:t>
      </w:r>
      <w:r w:rsidR="00A52BFF" w:rsidRPr="007F3AF4">
        <w:rPr>
          <w:rFonts w:asciiTheme="minorHAnsi" w:hAnsiTheme="minorHAnsi" w:cstheme="minorHAnsi"/>
          <w:bCs/>
          <w:sz w:val="22"/>
          <w:szCs w:val="22"/>
        </w:rPr>
        <w:t>(</w:t>
      </w:r>
      <w:r w:rsidR="00686A44" w:rsidRPr="007F3AF4">
        <w:rPr>
          <w:rFonts w:asciiTheme="minorHAnsi" w:hAnsiTheme="minorHAnsi" w:cstheme="minorHAnsi"/>
          <w:bCs/>
          <w:sz w:val="22"/>
          <w:szCs w:val="22"/>
        </w:rPr>
        <w:t>written and underlined by the pupil or the teacher/TA).</w:t>
      </w:r>
    </w:p>
    <w:p w14:paraId="76DFBCFE" w14:textId="77777777" w:rsidR="00686A44" w:rsidRPr="007F3AF4" w:rsidRDefault="00F06E92" w:rsidP="007F3AF4">
      <w:pPr>
        <w:pStyle w:val="Default"/>
        <w:jc w:val="both"/>
        <w:rPr>
          <w:rFonts w:asciiTheme="minorHAnsi" w:hAnsiTheme="minorHAnsi" w:cstheme="minorHAnsi"/>
          <w:sz w:val="22"/>
          <w:szCs w:val="22"/>
        </w:rPr>
      </w:pPr>
      <w:r w:rsidRPr="007F3AF4">
        <w:rPr>
          <w:rFonts w:asciiTheme="minorHAnsi" w:hAnsiTheme="minorHAnsi" w:cstheme="minorHAnsi"/>
          <w:sz w:val="22"/>
          <w:szCs w:val="22"/>
        </w:rPr>
        <w:t>Feedback</w:t>
      </w:r>
      <w:r w:rsidR="00AC1459" w:rsidRPr="007F3AF4">
        <w:rPr>
          <w:rFonts w:asciiTheme="minorHAnsi" w:hAnsiTheme="minorHAnsi" w:cstheme="minorHAnsi"/>
          <w:sz w:val="22"/>
          <w:szCs w:val="22"/>
        </w:rPr>
        <w:t xml:space="preserve"> may take various forms </w:t>
      </w:r>
      <w:proofErr w:type="gramStart"/>
      <w:r w:rsidR="00AC1459" w:rsidRPr="007F3AF4">
        <w:rPr>
          <w:rFonts w:asciiTheme="minorHAnsi" w:hAnsiTheme="minorHAnsi" w:cstheme="minorHAnsi"/>
          <w:sz w:val="22"/>
          <w:szCs w:val="22"/>
        </w:rPr>
        <w:t>e.g.</w:t>
      </w:r>
      <w:proofErr w:type="gramEnd"/>
      <w:r w:rsidR="00AC1459" w:rsidRPr="007F3AF4">
        <w:rPr>
          <w:rFonts w:asciiTheme="minorHAnsi" w:hAnsiTheme="minorHAnsi" w:cstheme="minorHAnsi"/>
          <w:sz w:val="22"/>
          <w:szCs w:val="22"/>
        </w:rPr>
        <w:t xml:space="preserve"> </w:t>
      </w:r>
      <w:r w:rsidR="00686A44" w:rsidRPr="007F3AF4">
        <w:rPr>
          <w:rFonts w:asciiTheme="minorHAnsi" w:hAnsiTheme="minorHAnsi" w:cstheme="minorHAnsi"/>
          <w:b/>
          <w:sz w:val="22"/>
          <w:szCs w:val="22"/>
        </w:rPr>
        <w:t>direct and indirect questioning</w:t>
      </w:r>
      <w:r w:rsidR="00686A44" w:rsidRPr="007F3AF4">
        <w:rPr>
          <w:rFonts w:asciiTheme="minorHAnsi" w:hAnsiTheme="minorHAnsi" w:cstheme="minorHAnsi"/>
          <w:sz w:val="22"/>
          <w:szCs w:val="22"/>
        </w:rPr>
        <w:t xml:space="preserve">, </w:t>
      </w:r>
      <w:r w:rsidR="00AC1459" w:rsidRPr="007F3AF4">
        <w:rPr>
          <w:rFonts w:asciiTheme="minorHAnsi" w:hAnsiTheme="minorHAnsi" w:cstheme="minorHAnsi"/>
          <w:b/>
          <w:bCs/>
          <w:sz w:val="22"/>
          <w:szCs w:val="22"/>
        </w:rPr>
        <w:t xml:space="preserve">peer marking, </w:t>
      </w:r>
      <w:r w:rsidR="005879C9" w:rsidRPr="007F3AF4">
        <w:rPr>
          <w:rFonts w:asciiTheme="minorHAnsi" w:hAnsiTheme="minorHAnsi" w:cstheme="minorHAnsi"/>
          <w:b/>
          <w:bCs/>
          <w:sz w:val="22"/>
          <w:szCs w:val="22"/>
        </w:rPr>
        <w:t>self-assessment</w:t>
      </w:r>
      <w:r w:rsidR="00AC1459" w:rsidRPr="007F3AF4">
        <w:rPr>
          <w:rFonts w:asciiTheme="minorHAnsi" w:hAnsiTheme="minorHAnsi" w:cstheme="minorHAnsi"/>
          <w:b/>
          <w:bCs/>
          <w:sz w:val="22"/>
          <w:szCs w:val="22"/>
        </w:rPr>
        <w:t xml:space="preserve">, discussion </w:t>
      </w:r>
      <w:r w:rsidR="00AC1459" w:rsidRPr="007F3AF4">
        <w:rPr>
          <w:rFonts w:asciiTheme="minorHAnsi" w:hAnsiTheme="minorHAnsi" w:cstheme="minorHAnsi"/>
          <w:sz w:val="22"/>
          <w:szCs w:val="22"/>
        </w:rPr>
        <w:t xml:space="preserve">with the children or </w:t>
      </w:r>
      <w:r w:rsidR="00AC1459" w:rsidRPr="007F3AF4">
        <w:rPr>
          <w:rFonts w:asciiTheme="minorHAnsi" w:hAnsiTheme="minorHAnsi" w:cstheme="minorHAnsi"/>
          <w:b/>
          <w:bCs/>
          <w:sz w:val="22"/>
          <w:szCs w:val="22"/>
        </w:rPr>
        <w:t xml:space="preserve">written </w:t>
      </w:r>
      <w:r w:rsidR="00314503" w:rsidRPr="007F3AF4">
        <w:rPr>
          <w:rFonts w:asciiTheme="minorHAnsi" w:hAnsiTheme="minorHAnsi" w:cstheme="minorHAnsi"/>
          <w:sz w:val="22"/>
          <w:szCs w:val="22"/>
        </w:rPr>
        <w:t xml:space="preserve">away from the child. </w:t>
      </w:r>
    </w:p>
    <w:p w14:paraId="00625570" w14:textId="77777777" w:rsidR="00AC71FE" w:rsidRPr="007F3AF4" w:rsidRDefault="00F06E92" w:rsidP="007F3AF4">
      <w:pPr>
        <w:pStyle w:val="Default"/>
        <w:jc w:val="both"/>
        <w:rPr>
          <w:rFonts w:asciiTheme="minorHAnsi" w:hAnsiTheme="minorHAnsi" w:cstheme="minorHAnsi"/>
          <w:sz w:val="22"/>
          <w:szCs w:val="22"/>
        </w:rPr>
      </w:pPr>
      <w:r w:rsidRPr="007F3AF4">
        <w:rPr>
          <w:rFonts w:asciiTheme="minorHAnsi" w:hAnsiTheme="minorHAnsi" w:cstheme="minorHAnsi"/>
          <w:sz w:val="22"/>
          <w:szCs w:val="22"/>
        </w:rPr>
        <w:t xml:space="preserve">Feedback </w:t>
      </w:r>
      <w:r w:rsidR="00AC1459" w:rsidRPr="007F3AF4">
        <w:rPr>
          <w:rFonts w:asciiTheme="minorHAnsi" w:hAnsiTheme="minorHAnsi" w:cstheme="minorHAnsi"/>
          <w:sz w:val="22"/>
          <w:szCs w:val="22"/>
        </w:rPr>
        <w:t xml:space="preserve">must be manageable and focused </w:t>
      </w:r>
      <w:proofErr w:type="gramStart"/>
      <w:r w:rsidR="00AC1459" w:rsidRPr="007F3AF4">
        <w:rPr>
          <w:rFonts w:asciiTheme="minorHAnsi" w:hAnsiTheme="minorHAnsi" w:cstheme="minorHAnsi"/>
          <w:sz w:val="22"/>
          <w:szCs w:val="22"/>
        </w:rPr>
        <w:t>i.e.</w:t>
      </w:r>
      <w:proofErr w:type="gramEnd"/>
      <w:r w:rsidR="00AC71FE" w:rsidRPr="007F3AF4">
        <w:rPr>
          <w:rFonts w:asciiTheme="minorHAnsi" w:hAnsiTheme="minorHAnsi" w:cstheme="minorHAnsi"/>
          <w:sz w:val="22"/>
          <w:szCs w:val="22"/>
        </w:rPr>
        <w:t xml:space="preserve"> questioning during discussions, marking within the lesson, </w:t>
      </w:r>
      <w:r w:rsidR="00AC1459" w:rsidRPr="007F3AF4">
        <w:rPr>
          <w:rFonts w:asciiTheme="minorHAnsi" w:hAnsiTheme="minorHAnsi" w:cstheme="minorHAnsi"/>
          <w:sz w:val="22"/>
          <w:szCs w:val="22"/>
        </w:rPr>
        <w:t xml:space="preserve">marking against </w:t>
      </w:r>
      <w:r w:rsidR="00AC71FE" w:rsidRPr="007F3AF4">
        <w:rPr>
          <w:rFonts w:asciiTheme="minorHAnsi" w:hAnsiTheme="minorHAnsi" w:cstheme="minorHAnsi"/>
          <w:sz w:val="22"/>
          <w:szCs w:val="22"/>
        </w:rPr>
        <w:t xml:space="preserve">the objective being taught, </w:t>
      </w:r>
      <w:r w:rsidR="00AC1459" w:rsidRPr="007F3AF4">
        <w:rPr>
          <w:rFonts w:asciiTheme="minorHAnsi" w:hAnsiTheme="minorHAnsi" w:cstheme="minorHAnsi"/>
          <w:sz w:val="22"/>
          <w:szCs w:val="22"/>
        </w:rPr>
        <w:t>reference to the succ</w:t>
      </w:r>
      <w:r w:rsidR="0082331E" w:rsidRPr="007F3AF4">
        <w:rPr>
          <w:rFonts w:asciiTheme="minorHAnsi" w:hAnsiTheme="minorHAnsi" w:cstheme="minorHAnsi"/>
          <w:sz w:val="22"/>
          <w:szCs w:val="22"/>
        </w:rPr>
        <w:t>ess criteria</w:t>
      </w:r>
      <w:r w:rsidR="00AC71FE" w:rsidRPr="007F3AF4">
        <w:rPr>
          <w:rFonts w:asciiTheme="minorHAnsi" w:hAnsiTheme="minorHAnsi" w:cstheme="minorHAnsi"/>
          <w:sz w:val="22"/>
          <w:szCs w:val="22"/>
        </w:rPr>
        <w:t xml:space="preserve"> where appropriate</w:t>
      </w:r>
      <w:r w:rsidR="00AC1459" w:rsidRPr="007F3AF4">
        <w:rPr>
          <w:rFonts w:asciiTheme="minorHAnsi" w:hAnsiTheme="minorHAnsi" w:cstheme="minorHAnsi"/>
          <w:sz w:val="22"/>
          <w:szCs w:val="22"/>
        </w:rPr>
        <w:t xml:space="preserve">. </w:t>
      </w:r>
    </w:p>
    <w:p w14:paraId="57745239" w14:textId="77777777" w:rsidR="0093682F" w:rsidRPr="007F3AF4" w:rsidRDefault="0093682F" w:rsidP="007F3AF4">
      <w:pPr>
        <w:pStyle w:val="Default"/>
        <w:jc w:val="both"/>
        <w:rPr>
          <w:rFonts w:asciiTheme="minorHAnsi" w:hAnsiTheme="minorHAnsi" w:cstheme="minorHAnsi"/>
          <w:sz w:val="22"/>
          <w:szCs w:val="22"/>
        </w:rPr>
      </w:pPr>
    </w:p>
    <w:p w14:paraId="248338D1" w14:textId="77777777" w:rsidR="00AC71FE" w:rsidRPr="007F3AF4" w:rsidRDefault="00AC71FE" w:rsidP="007F3AF4">
      <w:pPr>
        <w:pStyle w:val="Default"/>
        <w:jc w:val="both"/>
        <w:rPr>
          <w:rFonts w:asciiTheme="minorHAnsi" w:hAnsiTheme="minorHAnsi" w:cstheme="minorHAnsi"/>
          <w:sz w:val="22"/>
          <w:szCs w:val="22"/>
        </w:rPr>
      </w:pPr>
    </w:p>
    <w:p w14:paraId="59275F33" w14:textId="77777777" w:rsidR="00AC1459" w:rsidRPr="007F3AF4" w:rsidRDefault="00F06E92" w:rsidP="007F3AF4">
      <w:pPr>
        <w:pStyle w:val="Default"/>
        <w:jc w:val="both"/>
        <w:rPr>
          <w:rFonts w:asciiTheme="minorHAnsi" w:hAnsiTheme="minorHAnsi" w:cstheme="minorHAnsi"/>
          <w:b/>
          <w:bCs/>
          <w:sz w:val="22"/>
          <w:szCs w:val="22"/>
        </w:rPr>
      </w:pPr>
      <w:r w:rsidRPr="007F3AF4">
        <w:rPr>
          <w:rFonts w:asciiTheme="minorHAnsi" w:hAnsiTheme="minorHAnsi" w:cstheme="minorHAnsi"/>
          <w:b/>
          <w:bCs/>
          <w:sz w:val="22"/>
          <w:szCs w:val="22"/>
        </w:rPr>
        <w:t>Types of feedback</w:t>
      </w:r>
      <w:r w:rsidR="00AC1459" w:rsidRPr="007F3AF4">
        <w:rPr>
          <w:rFonts w:asciiTheme="minorHAnsi" w:hAnsiTheme="minorHAnsi" w:cstheme="minorHAnsi"/>
          <w:b/>
          <w:bCs/>
          <w:sz w:val="22"/>
          <w:szCs w:val="22"/>
        </w:rPr>
        <w:t xml:space="preserve"> and good practice </w:t>
      </w:r>
    </w:p>
    <w:p w14:paraId="567C06FC" w14:textId="77777777" w:rsidR="007F3AF4" w:rsidRDefault="003961D0" w:rsidP="007F3AF4">
      <w:pPr>
        <w:jc w:val="both"/>
        <w:rPr>
          <w:rFonts w:cstheme="minorHAnsi"/>
          <w:b/>
          <w:bCs/>
          <w:i/>
          <w:iCs/>
        </w:rPr>
      </w:pPr>
      <w:r w:rsidRPr="007F3AF4">
        <w:rPr>
          <w:rFonts w:cstheme="minorHAnsi"/>
          <w:b/>
          <w:bCs/>
          <w:i/>
          <w:iCs/>
        </w:rPr>
        <w:t>Marking in books must be ‘Mark less mark better’ – pupils w</w:t>
      </w:r>
      <w:r w:rsidR="007F3AF4">
        <w:rPr>
          <w:rFonts w:cstheme="minorHAnsi"/>
          <w:b/>
          <w:bCs/>
          <w:i/>
          <w:iCs/>
        </w:rPr>
        <w:t>orking harder than the teacher!</w:t>
      </w:r>
    </w:p>
    <w:p w14:paraId="6F24DB1E" w14:textId="77777777" w:rsidR="00AC1459" w:rsidRPr="007F3AF4" w:rsidRDefault="00F06E92" w:rsidP="007F3AF4">
      <w:pPr>
        <w:jc w:val="both"/>
        <w:rPr>
          <w:rFonts w:cstheme="minorHAnsi"/>
          <w:b/>
          <w:bCs/>
          <w:i/>
          <w:iCs/>
        </w:rPr>
      </w:pPr>
      <w:r w:rsidRPr="007F3AF4">
        <w:rPr>
          <w:rFonts w:cstheme="minorHAnsi"/>
          <w:b/>
          <w:u w:val="single"/>
        </w:rPr>
        <w:t>Feedback</w:t>
      </w:r>
      <w:r w:rsidR="00AC1459" w:rsidRPr="007F3AF4">
        <w:rPr>
          <w:rFonts w:cstheme="minorHAnsi"/>
          <w:b/>
          <w:u w:val="single"/>
        </w:rPr>
        <w:t xml:space="preserve"> is a waste of time if it has no impact.</w:t>
      </w:r>
      <w:r w:rsidR="00AC1459" w:rsidRPr="007F3AF4">
        <w:rPr>
          <w:rFonts w:cstheme="minorHAnsi"/>
        </w:rPr>
        <w:t xml:space="preserve"> The type of </w:t>
      </w:r>
      <w:r w:rsidRPr="007F3AF4">
        <w:rPr>
          <w:rFonts w:cstheme="minorHAnsi"/>
        </w:rPr>
        <w:t xml:space="preserve">feedback </w:t>
      </w:r>
      <w:r w:rsidR="00AC1459" w:rsidRPr="007F3AF4">
        <w:rPr>
          <w:rFonts w:cstheme="minorHAnsi"/>
        </w:rPr>
        <w:t xml:space="preserve">used for a task should reflect </w:t>
      </w:r>
      <w:r w:rsidRPr="007F3AF4">
        <w:rPr>
          <w:rFonts w:cstheme="minorHAnsi"/>
        </w:rPr>
        <w:t>the aim of the task set. Feedback</w:t>
      </w:r>
      <w:r w:rsidR="00AC1459" w:rsidRPr="007F3AF4">
        <w:rPr>
          <w:rFonts w:cstheme="minorHAnsi"/>
        </w:rPr>
        <w:t xml:space="preserve"> should praise, but also give guidance, consolidation and challenge. It may hel</w:t>
      </w:r>
      <w:r w:rsidRPr="007F3AF4">
        <w:rPr>
          <w:rFonts w:cstheme="minorHAnsi"/>
        </w:rPr>
        <w:t>p to think of next steps feedback</w:t>
      </w:r>
      <w:r w:rsidR="00AC1459" w:rsidRPr="007F3AF4">
        <w:rPr>
          <w:rFonts w:cstheme="minorHAnsi"/>
        </w:rPr>
        <w:t xml:space="preserve"> as </w:t>
      </w:r>
      <w:r w:rsidRPr="007F3AF4">
        <w:rPr>
          <w:rFonts w:cstheme="minorHAnsi"/>
          <w:b/>
          <w:bCs/>
        </w:rPr>
        <w:t>intervention feedback</w:t>
      </w:r>
      <w:r w:rsidR="00AC1459" w:rsidRPr="007F3AF4">
        <w:rPr>
          <w:rFonts w:cstheme="minorHAnsi"/>
        </w:rPr>
        <w:t xml:space="preserve">. The teacher steps in to </w:t>
      </w:r>
      <w:r w:rsidR="00AC1459" w:rsidRPr="007F3AF4">
        <w:rPr>
          <w:rFonts w:cstheme="minorHAnsi"/>
          <w:b/>
          <w:bCs/>
        </w:rPr>
        <w:t>support</w:t>
      </w:r>
      <w:r w:rsidR="00AC1459" w:rsidRPr="007F3AF4">
        <w:rPr>
          <w:rFonts w:cstheme="minorHAnsi"/>
        </w:rPr>
        <w:t xml:space="preserve">, </w:t>
      </w:r>
      <w:r w:rsidR="00AC1459" w:rsidRPr="007F3AF4">
        <w:rPr>
          <w:rFonts w:cstheme="minorHAnsi"/>
          <w:b/>
          <w:bCs/>
        </w:rPr>
        <w:t>consolidate</w:t>
      </w:r>
      <w:r w:rsidR="00AC1459" w:rsidRPr="007F3AF4">
        <w:rPr>
          <w:rFonts w:cstheme="minorHAnsi"/>
        </w:rPr>
        <w:t xml:space="preserve">, </w:t>
      </w:r>
      <w:r w:rsidR="00AC1459" w:rsidRPr="007F3AF4">
        <w:rPr>
          <w:rFonts w:cstheme="minorHAnsi"/>
          <w:b/>
          <w:bCs/>
        </w:rPr>
        <w:t xml:space="preserve">accelerate </w:t>
      </w:r>
      <w:r w:rsidR="00AC1459" w:rsidRPr="007F3AF4">
        <w:rPr>
          <w:rFonts w:cstheme="minorHAnsi"/>
        </w:rPr>
        <w:t xml:space="preserve">or </w:t>
      </w:r>
      <w:r w:rsidR="00AC1459" w:rsidRPr="007F3AF4">
        <w:rPr>
          <w:rFonts w:cstheme="minorHAnsi"/>
          <w:b/>
          <w:bCs/>
        </w:rPr>
        <w:t>challenge</w:t>
      </w:r>
      <w:r w:rsidR="00AC1459" w:rsidRPr="007F3AF4">
        <w:rPr>
          <w:rFonts w:cstheme="minorHAnsi"/>
        </w:rPr>
        <w:t xml:space="preserve">. </w:t>
      </w:r>
    </w:p>
    <w:p w14:paraId="73F70B7A" w14:textId="77777777" w:rsidR="0093682F" w:rsidRPr="007F3AF4" w:rsidRDefault="0093682F" w:rsidP="007F3AF4">
      <w:pPr>
        <w:jc w:val="both"/>
        <w:rPr>
          <w:rFonts w:cstheme="minorHAnsi"/>
          <w:noProof/>
        </w:rPr>
      </w:pPr>
      <w:r w:rsidRPr="007F3AF4">
        <w:rPr>
          <w:rFonts w:cstheme="minorHAnsi"/>
          <w:noProof/>
        </w:rPr>
        <w:t xml:space="preserve">This is strategic minimal marking. The teacher is not doing all the work. They are guiding pupils on a case by case basis. For most pupils input at the beginning of the lesson will be enough but some will need a gentle nudge in the right direction, a few might need actual clues and a couple will need a lot </w:t>
      </w:r>
      <w:r w:rsidRPr="007F3AF4">
        <w:rPr>
          <w:rFonts w:cstheme="minorHAnsi"/>
          <w:noProof/>
        </w:rPr>
        <w:lastRenderedPageBreak/>
        <w:t>more help.</w:t>
      </w:r>
      <w:r w:rsidR="007F3AF4">
        <w:rPr>
          <w:rFonts w:cstheme="minorHAnsi"/>
          <w:noProof/>
        </w:rPr>
        <w:t xml:space="preserve"> </w:t>
      </w:r>
      <w:r w:rsidRPr="007F3AF4">
        <w:rPr>
          <w:rFonts w:eastAsia="Times New Roman" w:cstheme="minorHAnsi"/>
          <w:noProof/>
          <w:bdr w:val="none" w:sz="0" w:space="0" w:color="auto" w:frame="1"/>
          <w:lang w:eastAsia="en-GB"/>
        </w:rPr>
        <w:t>Start with the assumption that all children can work independently given prior inp</w:t>
      </w:r>
      <w:r w:rsidR="007F3AF4">
        <w:rPr>
          <w:rFonts w:eastAsia="Times New Roman" w:cstheme="minorHAnsi"/>
          <w:noProof/>
          <w:bdr w:val="none" w:sz="0" w:space="0" w:color="auto" w:frame="1"/>
          <w:lang w:eastAsia="en-GB"/>
        </w:rPr>
        <w:t>ut</w:t>
      </w:r>
      <w:r w:rsidR="007F3AF4">
        <w:rPr>
          <w:rFonts w:cstheme="minorHAnsi"/>
          <w:noProof/>
        </w:rPr>
        <w:t xml:space="preserve"> </w:t>
      </w:r>
      <w:r w:rsidR="007F3AF4">
        <w:rPr>
          <w:rFonts w:eastAsia="Times New Roman" w:cstheme="minorHAnsi"/>
          <w:lang w:eastAsia="en-GB"/>
        </w:rPr>
        <w:t>and t</w:t>
      </w:r>
      <w:r w:rsidRPr="007F3AF4">
        <w:rPr>
          <w:rFonts w:eastAsia="Times New Roman" w:cstheme="minorHAnsi"/>
          <w:lang w:eastAsia="en-GB"/>
        </w:rPr>
        <w:t xml:space="preserve">hen increase the amount of intervention only if the pupil really can’t get on without it. </w:t>
      </w:r>
    </w:p>
    <w:p w14:paraId="678031A4" w14:textId="77777777" w:rsidR="0093682F" w:rsidRPr="007F3AF4" w:rsidRDefault="0093682F" w:rsidP="007F3AF4">
      <w:pPr>
        <w:shd w:val="clear" w:color="auto" w:fill="FFFFFF"/>
        <w:spacing w:after="225" w:line="240" w:lineRule="auto"/>
        <w:jc w:val="both"/>
        <w:textAlignment w:val="baseline"/>
        <w:rPr>
          <w:rFonts w:eastAsia="Times New Roman" w:cstheme="minorHAnsi"/>
          <w:lang w:eastAsia="en-GB"/>
        </w:rPr>
      </w:pPr>
      <w:r w:rsidRPr="007F3AF4">
        <w:rPr>
          <w:rFonts w:eastAsia="Times New Roman" w:cstheme="minorHAnsi"/>
          <w:lang w:eastAsia="en-GB"/>
        </w:rPr>
        <w:t>Give children take up time; let them struggle for a bit, but above all, make sure they are the on</w:t>
      </w:r>
      <w:r w:rsidR="007F3AF4">
        <w:rPr>
          <w:rFonts w:eastAsia="Times New Roman" w:cstheme="minorHAnsi"/>
          <w:lang w:eastAsia="en-GB"/>
        </w:rPr>
        <w:t>es doing the hard work</w:t>
      </w:r>
      <w:r w:rsidRPr="007F3AF4">
        <w:rPr>
          <w:rFonts w:eastAsia="Times New Roman" w:cstheme="minorHAnsi"/>
          <w:lang w:eastAsia="en-GB"/>
        </w:rPr>
        <w:t>.</w:t>
      </w:r>
    </w:p>
    <w:p w14:paraId="3BFD5731" w14:textId="77777777" w:rsidR="0093682F" w:rsidRPr="007F3AF4" w:rsidRDefault="0093682F" w:rsidP="007F3AF4">
      <w:pPr>
        <w:pStyle w:val="Default"/>
        <w:jc w:val="both"/>
        <w:rPr>
          <w:rFonts w:asciiTheme="minorHAnsi" w:hAnsiTheme="minorHAnsi" w:cstheme="minorHAnsi"/>
          <w:sz w:val="22"/>
          <w:szCs w:val="22"/>
        </w:rPr>
      </w:pPr>
      <w:r w:rsidRPr="007F3AF4">
        <w:rPr>
          <w:rFonts w:asciiTheme="minorHAnsi" w:hAnsiTheme="minorHAnsi" w:cstheme="minorHAnsi"/>
          <w:noProof/>
          <w:lang w:eastAsia="en-GB"/>
        </w:rPr>
        <w:drawing>
          <wp:inline distT="0" distB="0" distL="0" distR="0" wp14:anchorId="125743A6" wp14:editId="38CAF2CC">
            <wp:extent cx="5731510" cy="32804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80410"/>
                    </a:xfrm>
                    <a:prstGeom prst="rect">
                      <a:avLst/>
                    </a:prstGeom>
                    <a:noFill/>
                    <a:ln>
                      <a:noFill/>
                    </a:ln>
                  </pic:spPr>
                </pic:pic>
              </a:graphicData>
            </a:graphic>
          </wp:inline>
        </w:drawing>
      </w:r>
    </w:p>
    <w:p w14:paraId="0106BAE3" w14:textId="77777777" w:rsidR="00243967" w:rsidRPr="007F3AF4" w:rsidRDefault="00243967" w:rsidP="007F3AF4">
      <w:pPr>
        <w:pStyle w:val="Default"/>
        <w:jc w:val="both"/>
        <w:rPr>
          <w:rFonts w:asciiTheme="minorHAnsi" w:hAnsiTheme="minorHAnsi" w:cstheme="minorHAnsi"/>
          <w:b/>
          <w:bCs/>
          <w:sz w:val="22"/>
          <w:szCs w:val="22"/>
        </w:rPr>
      </w:pPr>
    </w:p>
    <w:p w14:paraId="7A3C3FE6" w14:textId="772B5567" w:rsidR="00243967" w:rsidRPr="007F3AF4" w:rsidRDefault="00243967" w:rsidP="007F3AF4">
      <w:pPr>
        <w:pStyle w:val="Default"/>
        <w:jc w:val="both"/>
        <w:rPr>
          <w:rFonts w:asciiTheme="minorHAnsi" w:hAnsiTheme="minorHAnsi" w:cstheme="minorHAnsi"/>
          <w:bCs/>
          <w:sz w:val="22"/>
          <w:szCs w:val="22"/>
        </w:rPr>
      </w:pPr>
      <w:r w:rsidRPr="00ED2693">
        <w:rPr>
          <w:rFonts w:asciiTheme="minorHAnsi" w:hAnsiTheme="minorHAnsi" w:cstheme="minorHAnsi"/>
          <w:sz w:val="22"/>
          <w:szCs w:val="22"/>
        </w:rPr>
        <w:t>At Springfields</w:t>
      </w:r>
      <w:r w:rsidR="002E6C35" w:rsidRPr="00ED2693">
        <w:rPr>
          <w:rFonts w:asciiTheme="minorHAnsi" w:hAnsiTheme="minorHAnsi" w:cstheme="minorHAnsi"/>
          <w:sz w:val="22"/>
          <w:szCs w:val="22"/>
        </w:rPr>
        <w:t xml:space="preserve"> First School</w:t>
      </w:r>
      <w:r w:rsidR="00ED2693">
        <w:rPr>
          <w:rFonts w:asciiTheme="minorHAnsi" w:hAnsiTheme="minorHAnsi" w:cstheme="minorHAnsi"/>
          <w:sz w:val="22"/>
          <w:szCs w:val="22"/>
        </w:rPr>
        <w:t>,</w:t>
      </w:r>
      <w:r w:rsidR="002E6C35" w:rsidRPr="00ED2693">
        <w:rPr>
          <w:rFonts w:asciiTheme="minorHAnsi" w:hAnsiTheme="minorHAnsi" w:cstheme="minorHAnsi"/>
          <w:sz w:val="22"/>
          <w:szCs w:val="22"/>
        </w:rPr>
        <w:t xml:space="preserve"> </w:t>
      </w:r>
      <w:r w:rsidR="00ED2693" w:rsidRPr="00ED2693">
        <w:rPr>
          <w:rFonts w:asciiTheme="minorHAnsi" w:hAnsiTheme="minorHAnsi" w:cstheme="minorHAnsi"/>
          <w:sz w:val="22"/>
          <w:szCs w:val="22"/>
        </w:rPr>
        <w:t>teachers</w:t>
      </w:r>
      <w:r w:rsidR="00ED2693">
        <w:rPr>
          <w:rFonts w:asciiTheme="minorHAnsi" w:hAnsiTheme="minorHAnsi" w:cstheme="minorHAnsi"/>
          <w:b/>
          <w:bCs/>
          <w:sz w:val="22"/>
          <w:szCs w:val="22"/>
        </w:rPr>
        <w:t xml:space="preserve"> </w:t>
      </w:r>
      <w:r w:rsidR="000E0C0C" w:rsidRPr="007F3AF4">
        <w:rPr>
          <w:rFonts w:asciiTheme="minorHAnsi" w:hAnsiTheme="minorHAnsi" w:cstheme="minorHAnsi"/>
          <w:bCs/>
          <w:sz w:val="22"/>
          <w:szCs w:val="22"/>
        </w:rPr>
        <w:t>use a variety of questioning techniques to assess pupils understanding and provide constructive feedback. Teachers structure their lessons to allow opportunities for ‘in the moment feedback’. This allows the teacher to quickly address misconceptions or to provide challenge. Pupils are encouraged to mark their own work and complete corrections. Teachers follow this up by providing</w:t>
      </w:r>
      <w:r w:rsidRPr="007F3AF4">
        <w:rPr>
          <w:rFonts w:asciiTheme="minorHAnsi" w:hAnsiTheme="minorHAnsi" w:cstheme="minorHAnsi"/>
          <w:bCs/>
          <w:sz w:val="22"/>
          <w:szCs w:val="22"/>
        </w:rPr>
        <w:t xml:space="preserve"> </w:t>
      </w:r>
      <w:r w:rsidR="002E6C35" w:rsidRPr="007F3AF4">
        <w:rPr>
          <w:rFonts w:asciiTheme="minorHAnsi" w:hAnsiTheme="minorHAnsi" w:cstheme="minorHAnsi"/>
          <w:b/>
          <w:bCs/>
          <w:sz w:val="22"/>
          <w:szCs w:val="22"/>
        </w:rPr>
        <w:t>‘light feedback</w:t>
      </w:r>
      <w:r w:rsidRPr="007F3AF4">
        <w:rPr>
          <w:rFonts w:asciiTheme="minorHAnsi" w:hAnsiTheme="minorHAnsi" w:cstheme="minorHAnsi"/>
          <w:b/>
          <w:bCs/>
          <w:sz w:val="22"/>
          <w:szCs w:val="22"/>
        </w:rPr>
        <w:t>’</w:t>
      </w:r>
      <w:r w:rsidRPr="007F3AF4">
        <w:rPr>
          <w:rFonts w:asciiTheme="minorHAnsi" w:hAnsiTheme="minorHAnsi" w:cstheme="minorHAnsi"/>
          <w:bCs/>
          <w:sz w:val="22"/>
          <w:szCs w:val="22"/>
        </w:rPr>
        <w:t xml:space="preserve"> in </w:t>
      </w:r>
      <w:r w:rsidR="000E0C0C" w:rsidRPr="007F3AF4">
        <w:rPr>
          <w:rFonts w:asciiTheme="minorHAnsi" w:hAnsiTheme="minorHAnsi" w:cstheme="minorHAnsi"/>
          <w:bCs/>
          <w:sz w:val="22"/>
          <w:szCs w:val="22"/>
        </w:rPr>
        <w:t>pupil books using</w:t>
      </w:r>
      <w:r w:rsidRPr="007F3AF4">
        <w:rPr>
          <w:rFonts w:asciiTheme="minorHAnsi" w:hAnsiTheme="minorHAnsi" w:cstheme="minorHAnsi"/>
          <w:bCs/>
          <w:sz w:val="22"/>
          <w:szCs w:val="22"/>
        </w:rPr>
        <w:t xml:space="preserve"> the agreed marking code</w:t>
      </w:r>
      <w:r w:rsidR="000E0C0C" w:rsidRPr="007F3AF4">
        <w:rPr>
          <w:rFonts w:asciiTheme="minorHAnsi" w:hAnsiTheme="minorHAnsi" w:cstheme="minorHAnsi"/>
          <w:bCs/>
          <w:sz w:val="22"/>
          <w:szCs w:val="22"/>
        </w:rPr>
        <w:t xml:space="preserve"> and completing a whole class feedback sheet. This sheet will be used to plan the next steps in learning. </w:t>
      </w:r>
      <w:r w:rsidRPr="007F3AF4">
        <w:rPr>
          <w:rFonts w:asciiTheme="minorHAnsi" w:hAnsiTheme="minorHAnsi" w:cstheme="minorHAnsi"/>
          <w:bCs/>
          <w:sz w:val="22"/>
          <w:szCs w:val="22"/>
        </w:rPr>
        <w:t xml:space="preserve"> </w:t>
      </w:r>
      <w:r w:rsidR="00D42168" w:rsidRPr="007F3AF4">
        <w:rPr>
          <w:rFonts w:asciiTheme="minorHAnsi" w:hAnsiTheme="minorHAnsi" w:cstheme="minorHAnsi"/>
          <w:b/>
          <w:bCs/>
          <w:sz w:val="22"/>
          <w:szCs w:val="22"/>
        </w:rPr>
        <w:t>(See Appendix 2 and Appendix 5)</w:t>
      </w:r>
      <w:r w:rsidR="007F3AF4">
        <w:rPr>
          <w:rFonts w:asciiTheme="minorHAnsi" w:hAnsiTheme="minorHAnsi" w:cstheme="minorHAnsi"/>
          <w:b/>
          <w:bCs/>
          <w:sz w:val="22"/>
          <w:szCs w:val="22"/>
        </w:rPr>
        <w:t xml:space="preserve"> </w:t>
      </w:r>
      <w:r w:rsidR="007F3AF4" w:rsidRPr="007F3AF4">
        <w:rPr>
          <w:rFonts w:asciiTheme="minorHAnsi" w:hAnsiTheme="minorHAnsi" w:cstheme="minorHAnsi"/>
          <w:bCs/>
          <w:sz w:val="22"/>
          <w:szCs w:val="22"/>
        </w:rPr>
        <w:t>These sheets should be stored in a class feedback folder.</w:t>
      </w:r>
    </w:p>
    <w:p w14:paraId="588AA64B" w14:textId="77777777" w:rsidR="009B6B69" w:rsidRPr="007F3AF4" w:rsidRDefault="009B6B69" w:rsidP="007F3AF4">
      <w:pPr>
        <w:pStyle w:val="Default"/>
        <w:jc w:val="both"/>
        <w:rPr>
          <w:rFonts w:asciiTheme="minorHAnsi" w:hAnsiTheme="minorHAnsi" w:cstheme="minorHAnsi"/>
          <w:b/>
          <w:bCs/>
          <w:sz w:val="22"/>
          <w:szCs w:val="22"/>
        </w:rPr>
      </w:pPr>
    </w:p>
    <w:p w14:paraId="5A1A7B1D" w14:textId="77777777" w:rsidR="00AC1459" w:rsidRPr="007F3AF4" w:rsidRDefault="0065318E" w:rsidP="007F3AF4">
      <w:pPr>
        <w:pStyle w:val="Default"/>
        <w:jc w:val="both"/>
        <w:rPr>
          <w:rFonts w:asciiTheme="minorHAnsi" w:hAnsiTheme="minorHAnsi" w:cstheme="minorHAnsi"/>
          <w:sz w:val="22"/>
          <w:szCs w:val="22"/>
        </w:rPr>
      </w:pPr>
      <w:r w:rsidRPr="007F3AF4">
        <w:rPr>
          <w:rFonts w:asciiTheme="minorHAnsi" w:hAnsiTheme="minorHAnsi" w:cstheme="minorHAnsi"/>
          <w:sz w:val="22"/>
          <w:szCs w:val="22"/>
        </w:rPr>
        <w:t>M</w:t>
      </w:r>
      <w:r w:rsidR="009B6B69" w:rsidRPr="007F3AF4">
        <w:rPr>
          <w:rFonts w:asciiTheme="minorHAnsi" w:hAnsiTheme="minorHAnsi" w:cstheme="minorHAnsi"/>
          <w:sz w:val="22"/>
          <w:szCs w:val="22"/>
        </w:rPr>
        <w:t>arking</w:t>
      </w:r>
      <w:r w:rsidR="00AC1459" w:rsidRPr="007F3AF4">
        <w:rPr>
          <w:rFonts w:asciiTheme="minorHAnsi" w:hAnsiTheme="minorHAnsi" w:cstheme="minorHAnsi"/>
          <w:sz w:val="22"/>
          <w:szCs w:val="22"/>
        </w:rPr>
        <w:t xml:space="preserve"> will identify (in line with the objective taught) </w:t>
      </w:r>
      <w:r w:rsidR="00AC1459" w:rsidRPr="007F3AF4">
        <w:rPr>
          <w:rFonts w:asciiTheme="minorHAnsi" w:hAnsiTheme="minorHAnsi" w:cstheme="minorHAnsi"/>
          <w:b/>
          <w:bCs/>
          <w:sz w:val="22"/>
          <w:szCs w:val="22"/>
        </w:rPr>
        <w:t xml:space="preserve">positive points </w:t>
      </w:r>
      <w:r w:rsidR="00097498" w:rsidRPr="007F3AF4">
        <w:rPr>
          <w:rFonts w:asciiTheme="minorHAnsi" w:hAnsiTheme="minorHAnsi" w:cstheme="minorHAnsi"/>
          <w:sz w:val="22"/>
          <w:szCs w:val="22"/>
        </w:rPr>
        <w:t>about the work that is</w:t>
      </w:r>
      <w:r w:rsidR="00AC1459" w:rsidRPr="007F3AF4">
        <w:rPr>
          <w:rFonts w:asciiTheme="minorHAnsi" w:hAnsiTheme="minorHAnsi" w:cstheme="minorHAnsi"/>
          <w:sz w:val="22"/>
          <w:szCs w:val="22"/>
        </w:rPr>
        <w:t xml:space="preserve"> identified </w:t>
      </w:r>
      <w:r w:rsidR="00C951D8" w:rsidRPr="007F3AF4">
        <w:rPr>
          <w:rFonts w:asciiTheme="minorHAnsi" w:hAnsiTheme="minorHAnsi" w:cstheme="minorHAnsi"/>
          <w:sz w:val="22"/>
          <w:szCs w:val="22"/>
        </w:rPr>
        <w:t xml:space="preserve">in </w:t>
      </w:r>
      <w:r w:rsidR="00C951D8" w:rsidRPr="007F3AF4">
        <w:rPr>
          <w:rFonts w:asciiTheme="minorHAnsi" w:hAnsiTheme="minorHAnsi" w:cstheme="minorHAnsi"/>
          <w:b/>
          <w:sz w:val="22"/>
          <w:szCs w:val="22"/>
        </w:rPr>
        <w:t>PINK</w:t>
      </w:r>
      <w:r w:rsidR="00C951D8" w:rsidRPr="007F3AF4">
        <w:rPr>
          <w:rFonts w:asciiTheme="minorHAnsi" w:hAnsiTheme="minorHAnsi" w:cstheme="minorHAnsi"/>
          <w:sz w:val="22"/>
          <w:szCs w:val="22"/>
        </w:rPr>
        <w:t xml:space="preserve"> </w:t>
      </w:r>
      <w:r w:rsidR="00097498" w:rsidRPr="007F3AF4">
        <w:rPr>
          <w:rFonts w:asciiTheme="minorHAnsi" w:hAnsiTheme="minorHAnsi" w:cstheme="minorHAnsi"/>
          <w:sz w:val="22"/>
          <w:szCs w:val="22"/>
        </w:rPr>
        <w:t>and</w:t>
      </w:r>
      <w:r w:rsidR="00C951D8" w:rsidRPr="007F3AF4">
        <w:rPr>
          <w:rFonts w:asciiTheme="minorHAnsi" w:hAnsiTheme="minorHAnsi" w:cstheme="minorHAnsi"/>
          <w:b/>
          <w:bCs/>
          <w:sz w:val="22"/>
          <w:szCs w:val="22"/>
        </w:rPr>
        <w:t xml:space="preserve"> </w:t>
      </w:r>
      <w:r w:rsidR="00AC1459" w:rsidRPr="007F3AF4">
        <w:rPr>
          <w:rFonts w:asciiTheme="minorHAnsi" w:hAnsiTheme="minorHAnsi" w:cstheme="minorHAnsi"/>
          <w:b/>
          <w:bCs/>
          <w:sz w:val="22"/>
          <w:szCs w:val="22"/>
        </w:rPr>
        <w:t>point</w:t>
      </w:r>
      <w:r w:rsidR="00C951D8" w:rsidRPr="007F3AF4">
        <w:rPr>
          <w:rFonts w:asciiTheme="minorHAnsi" w:hAnsiTheme="minorHAnsi" w:cstheme="minorHAnsi"/>
          <w:b/>
          <w:bCs/>
          <w:sz w:val="22"/>
          <w:szCs w:val="22"/>
        </w:rPr>
        <w:t>s</w:t>
      </w:r>
      <w:r w:rsidR="00AC1459" w:rsidRPr="007F3AF4">
        <w:rPr>
          <w:rFonts w:asciiTheme="minorHAnsi" w:hAnsiTheme="minorHAnsi" w:cstheme="minorHAnsi"/>
          <w:b/>
          <w:bCs/>
          <w:sz w:val="22"/>
          <w:szCs w:val="22"/>
        </w:rPr>
        <w:t xml:space="preserve"> for improvement </w:t>
      </w:r>
      <w:r w:rsidR="00C951D8" w:rsidRPr="007F3AF4">
        <w:rPr>
          <w:rFonts w:asciiTheme="minorHAnsi" w:hAnsiTheme="minorHAnsi" w:cstheme="minorHAnsi"/>
          <w:sz w:val="22"/>
          <w:szCs w:val="22"/>
        </w:rPr>
        <w:t xml:space="preserve">that are identified in </w:t>
      </w:r>
      <w:r w:rsidR="00C951D8" w:rsidRPr="007F3AF4">
        <w:rPr>
          <w:rFonts w:asciiTheme="minorHAnsi" w:hAnsiTheme="minorHAnsi" w:cstheme="minorHAnsi"/>
          <w:b/>
          <w:sz w:val="22"/>
          <w:szCs w:val="22"/>
        </w:rPr>
        <w:t>GREEN</w:t>
      </w:r>
      <w:r w:rsidR="00C951D8" w:rsidRPr="007F3AF4">
        <w:rPr>
          <w:rFonts w:asciiTheme="minorHAnsi" w:hAnsiTheme="minorHAnsi" w:cstheme="minorHAnsi"/>
          <w:sz w:val="22"/>
          <w:szCs w:val="22"/>
        </w:rPr>
        <w:t xml:space="preserve"> pen. </w:t>
      </w:r>
    </w:p>
    <w:p w14:paraId="44F1E8A4" w14:textId="77777777" w:rsidR="00C54A3D" w:rsidRPr="007F3AF4" w:rsidRDefault="00C54A3D" w:rsidP="007F3AF4">
      <w:pPr>
        <w:pStyle w:val="Default"/>
        <w:jc w:val="both"/>
        <w:rPr>
          <w:rFonts w:asciiTheme="minorHAnsi" w:hAnsiTheme="minorHAnsi" w:cstheme="minorHAnsi"/>
          <w:color w:val="auto"/>
          <w:sz w:val="22"/>
          <w:szCs w:val="22"/>
        </w:rPr>
      </w:pPr>
    </w:p>
    <w:p w14:paraId="0F76C501" w14:textId="77777777" w:rsidR="00AC1459"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b/>
          <w:bCs/>
          <w:sz w:val="22"/>
          <w:szCs w:val="22"/>
        </w:rPr>
        <w:t xml:space="preserve">Peer marking and </w:t>
      </w:r>
      <w:r w:rsidR="00097498" w:rsidRPr="007F3AF4">
        <w:rPr>
          <w:rFonts w:asciiTheme="minorHAnsi" w:hAnsiTheme="minorHAnsi" w:cstheme="minorHAnsi"/>
          <w:b/>
          <w:bCs/>
          <w:sz w:val="22"/>
          <w:szCs w:val="22"/>
        </w:rPr>
        <w:t>self-assessment</w:t>
      </w:r>
      <w:r w:rsidRPr="007F3AF4">
        <w:rPr>
          <w:rFonts w:asciiTheme="minorHAnsi" w:hAnsiTheme="minorHAnsi" w:cstheme="minorHAnsi"/>
          <w:b/>
          <w:bCs/>
          <w:sz w:val="22"/>
          <w:szCs w:val="22"/>
        </w:rPr>
        <w:t xml:space="preserve"> </w:t>
      </w:r>
    </w:p>
    <w:p w14:paraId="5A7080A4" w14:textId="77777777" w:rsidR="00014FE3" w:rsidRPr="007F3AF4" w:rsidRDefault="00014FE3" w:rsidP="007F3AF4">
      <w:pPr>
        <w:spacing w:line="240" w:lineRule="auto"/>
        <w:jc w:val="both"/>
        <w:rPr>
          <w:rFonts w:cstheme="minorHAnsi"/>
        </w:rPr>
      </w:pPr>
      <w:r w:rsidRPr="007F3AF4">
        <w:rPr>
          <w:rFonts w:cstheme="minorHAnsi"/>
        </w:rPr>
        <w:t xml:space="preserve">Children need to be shown how to assess their own and each other’s work in relation to the </w:t>
      </w:r>
      <w:r w:rsidR="00C54A3D" w:rsidRPr="007F3AF4">
        <w:rPr>
          <w:rFonts w:cstheme="minorHAnsi"/>
          <w:b/>
        </w:rPr>
        <w:t>learning objective</w:t>
      </w:r>
      <w:r w:rsidRPr="007F3AF4">
        <w:rPr>
          <w:rFonts w:cstheme="minorHAnsi"/>
        </w:rPr>
        <w:t>.</w:t>
      </w:r>
    </w:p>
    <w:p w14:paraId="29040625" w14:textId="242A52FF" w:rsidR="00C951D8" w:rsidRPr="007F3AF4" w:rsidRDefault="00C951D8" w:rsidP="007F3AF4">
      <w:pPr>
        <w:spacing w:line="240" w:lineRule="auto"/>
        <w:jc w:val="both"/>
        <w:rPr>
          <w:rFonts w:cstheme="minorHAnsi"/>
        </w:rPr>
      </w:pPr>
      <w:r w:rsidRPr="007F3AF4">
        <w:rPr>
          <w:rFonts w:cstheme="minorHAnsi"/>
        </w:rPr>
        <w:t>As much as possible c</w:t>
      </w:r>
      <w:r w:rsidR="00AC1459" w:rsidRPr="007F3AF4">
        <w:rPr>
          <w:rFonts w:cstheme="minorHAnsi"/>
        </w:rPr>
        <w:t xml:space="preserve">hildren should be involved with </w:t>
      </w:r>
      <w:r w:rsidR="00097498" w:rsidRPr="007F3AF4">
        <w:rPr>
          <w:rFonts w:cstheme="minorHAnsi"/>
          <w:b/>
          <w:bCs/>
        </w:rPr>
        <w:t>self-assessment</w:t>
      </w:r>
      <w:r w:rsidR="00097498" w:rsidRPr="007F3AF4">
        <w:rPr>
          <w:rFonts w:cstheme="minorHAnsi"/>
        </w:rPr>
        <w:t>:</w:t>
      </w:r>
      <w:r w:rsidR="00AC1459" w:rsidRPr="007F3AF4">
        <w:rPr>
          <w:rFonts w:cstheme="minorHAnsi"/>
        </w:rPr>
        <w:t xml:space="preserve"> marking their own work</w:t>
      </w:r>
      <w:r w:rsidRPr="007F3AF4">
        <w:rPr>
          <w:rFonts w:cstheme="minorHAnsi"/>
        </w:rPr>
        <w:t xml:space="preserve">, to </w:t>
      </w:r>
      <w:r w:rsidR="00097498" w:rsidRPr="007F3AF4">
        <w:rPr>
          <w:rFonts w:cstheme="minorHAnsi"/>
        </w:rPr>
        <w:t>indicate their</w:t>
      </w:r>
      <w:r w:rsidRPr="007F3AF4">
        <w:rPr>
          <w:rFonts w:cstheme="minorHAnsi"/>
        </w:rPr>
        <w:t xml:space="preserve"> assessment of their </w:t>
      </w:r>
      <w:r w:rsidR="00097498" w:rsidRPr="007F3AF4">
        <w:rPr>
          <w:rFonts w:cstheme="minorHAnsi"/>
        </w:rPr>
        <w:t xml:space="preserve">own </w:t>
      </w:r>
      <w:r w:rsidRPr="007F3AF4">
        <w:rPr>
          <w:rFonts w:cstheme="minorHAnsi"/>
        </w:rPr>
        <w:t xml:space="preserve">understanding or by </w:t>
      </w:r>
      <w:r w:rsidR="00C54A3D" w:rsidRPr="007F3AF4">
        <w:rPr>
          <w:rFonts w:cstheme="minorHAnsi"/>
        </w:rPr>
        <w:t>reacting</w:t>
      </w:r>
      <w:r w:rsidRPr="007F3AF4">
        <w:rPr>
          <w:rFonts w:cstheme="minorHAnsi"/>
        </w:rPr>
        <w:t xml:space="preserve"> to </w:t>
      </w:r>
      <w:r w:rsidR="0065318E" w:rsidRPr="007F3AF4">
        <w:rPr>
          <w:rFonts w:cstheme="minorHAnsi"/>
        </w:rPr>
        <w:t>the marking of their work by the</w:t>
      </w:r>
      <w:r w:rsidRPr="007F3AF4">
        <w:rPr>
          <w:rFonts w:cstheme="minorHAnsi"/>
        </w:rPr>
        <w:t xml:space="preserve"> teacher.</w:t>
      </w:r>
    </w:p>
    <w:p w14:paraId="1A6C88DE" w14:textId="1E1648D7" w:rsidR="00AC1459" w:rsidRPr="007F3AF4" w:rsidRDefault="00C951D8" w:rsidP="007F3AF4">
      <w:pPr>
        <w:spacing w:line="240" w:lineRule="auto"/>
        <w:jc w:val="both"/>
        <w:rPr>
          <w:rFonts w:cstheme="minorHAnsi"/>
        </w:rPr>
      </w:pPr>
      <w:r w:rsidRPr="007F3AF4">
        <w:rPr>
          <w:rFonts w:cstheme="minorHAnsi"/>
        </w:rPr>
        <w:t>Also</w:t>
      </w:r>
      <w:r w:rsidR="0000555A">
        <w:rPr>
          <w:rFonts w:cstheme="minorHAnsi"/>
        </w:rPr>
        <w:t>,</w:t>
      </w:r>
      <w:r w:rsidR="00AC1459" w:rsidRPr="007F3AF4">
        <w:rPr>
          <w:rFonts w:cstheme="minorHAnsi"/>
        </w:rPr>
        <w:t xml:space="preserve"> </w:t>
      </w:r>
      <w:r w:rsidR="00014FE3" w:rsidRPr="007F3AF4">
        <w:rPr>
          <w:rFonts w:cstheme="minorHAnsi"/>
        </w:rPr>
        <w:t xml:space="preserve">by </w:t>
      </w:r>
      <w:r w:rsidR="00AC1459" w:rsidRPr="007F3AF4">
        <w:rPr>
          <w:rFonts w:cstheme="minorHAnsi"/>
          <w:b/>
          <w:bCs/>
        </w:rPr>
        <w:t xml:space="preserve">peer marking </w:t>
      </w:r>
      <w:r w:rsidRPr="007F3AF4">
        <w:rPr>
          <w:rFonts w:cstheme="minorHAnsi"/>
        </w:rPr>
        <w:t xml:space="preserve">others work or by </w:t>
      </w:r>
      <w:r w:rsidR="00014FE3" w:rsidRPr="007F3AF4">
        <w:rPr>
          <w:rFonts w:cstheme="minorHAnsi"/>
        </w:rPr>
        <w:t xml:space="preserve">working collaboratively </w:t>
      </w:r>
      <w:r w:rsidR="00AC1459" w:rsidRPr="007F3AF4">
        <w:rPr>
          <w:rFonts w:cstheme="minorHAnsi"/>
        </w:rPr>
        <w:t>with a partner</w:t>
      </w:r>
      <w:r w:rsidRPr="007F3AF4">
        <w:rPr>
          <w:rFonts w:cstheme="minorHAnsi"/>
        </w:rPr>
        <w:t>.</w:t>
      </w:r>
      <w:r w:rsidR="00014FE3" w:rsidRPr="007F3AF4">
        <w:rPr>
          <w:rFonts w:cstheme="minorHAnsi"/>
        </w:rPr>
        <w:t xml:space="preserve"> Children need </w:t>
      </w:r>
      <w:r w:rsidR="00AC1459" w:rsidRPr="007F3AF4">
        <w:rPr>
          <w:rFonts w:cstheme="minorHAnsi"/>
        </w:rPr>
        <w:t xml:space="preserve">to have training and modelling in giving effective feedback. </w:t>
      </w:r>
      <w:r w:rsidR="00014FE3" w:rsidRPr="00ED2693">
        <w:rPr>
          <w:rFonts w:cstheme="minorHAnsi"/>
        </w:rPr>
        <w:t xml:space="preserve">At Springfields First School comments made by children for peer marking are recorded </w:t>
      </w:r>
      <w:r w:rsidR="00AC1459" w:rsidRPr="00ED2693">
        <w:rPr>
          <w:rFonts w:cstheme="minorHAnsi"/>
        </w:rPr>
        <w:t>on post-it notes.</w:t>
      </w:r>
    </w:p>
    <w:p w14:paraId="50CB74CE" w14:textId="77777777" w:rsidR="00AC1459"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sz w:val="22"/>
          <w:szCs w:val="22"/>
        </w:rPr>
        <w:t>Where self-assessment and peer marking are not written or annotated, childre</w:t>
      </w:r>
      <w:r w:rsidR="00014FE3" w:rsidRPr="007F3AF4">
        <w:rPr>
          <w:rFonts w:asciiTheme="minorHAnsi" w:hAnsiTheme="minorHAnsi" w:cstheme="minorHAnsi"/>
          <w:sz w:val="22"/>
          <w:szCs w:val="22"/>
        </w:rPr>
        <w:t>n should be encouraged to find</w:t>
      </w:r>
      <w:r w:rsidRPr="007F3AF4">
        <w:rPr>
          <w:rFonts w:asciiTheme="minorHAnsi" w:hAnsiTheme="minorHAnsi" w:cstheme="minorHAnsi"/>
          <w:sz w:val="22"/>
          <w:szCs w:val="22"/>
        </w:rPr>
        <w:t xml:space="preserve"> positive aspects of their/another’s </w:t>
      </w:r>
      <w:r w:rsidR="00014FE3" w:rsidRPr="007F3AF4">
        <w:rPr>
          <w:rFonts w:asciiTheme="minorHAnsi" w:hAnsiTheme="minorHAnsi" w:cstheme="minorHAnsi"/>
          <w:sz w:val="22"/>
          <w:szCs w:val="22"/>
        </w:rPr>
        <w:t>work and areas for improvement.</w:t>
      </w:r>
    </w:p>
    <w:p w14:paraId="284CD99B" w14:textId="77777777" w:rsidR="00AC1459" w:rsidRPr="007F3AF4" w:rsidRDefault="005879C9" w:rsidP="007F3AF4">
      <w:pPr>
        <w:pStyle w:val="Default"/>
        <w:jc w:val="both"/>
        <w:rPr>
          <w:rFonts w:asciiTheme="minorHAnsi" w:hAnsiTheme="minorHAnsi" w:cstheme="minorHAnsi"/>
          <w:sz w:val="22"/>
          <w:szCs w:val="22"/>
        </w:rPr>
      </w:pPr>
      <w:r w:rsidRPr="007F3AF4">
        <w:rPr>
          <w:rFonts w:asciiTheme="minorHAnsi" w:hAnsiTheme="minorHAnsi" w:cstheme="minorHAnsi"/>
          <w:bCs/>
          <w:sz w:val="22"/>
          <w:szCs w:val="22"/>
        </w:rPr>
        <w:t>(See</w:t>
      </w:r>
      <w:r w:rsidRPr="007F3AF4">
        <w:rPr>
          <w:rFonts w:asciiTheme="minorHAnsi" w:hAnsiTheme="minorHAnsi" w:cstheme="minorHAnsi"/>
          <w:b/>
          <w:bCs/>
          <w:sz w:val="22"/>
          <w:szCs w:val="22"/>
        </w:rPr>
        <w:t xml:space="preserve"> appendix 3</w:t>
      </w:r>
      <w:r w:rsidR="00AC1459" w:rsidRPr="007F3AF4">
        <w:rPr>
          <w:rFonts w:asciiTheme="minorHAnsi" w:hAnsiTheme="minorHAnsi" w:cstheme="minorHAnsi"/>
          <w:b/>
          <w:bCs/>
          <w:sz w:val="22"/>
          <w:szCs w:val="22"/>
        </w:rPr>
        <w:t xml:space="preserve"> </w:t>
      </w:r>
      <w:r w:rsidR="00AC1459" w:rsidRPr="007F3AF4">
        <w:rPr>
          <w:rFonts w:asciiTheme="minorHAnsi" w:hAnsiTheme="minorHAnsi" w:cstheme="minorHAnsi"/>
          <w:sz w:val="22"/>
          <w:szCs w:val="22"/>
        </w:rPr>
        <w:t>Ag</w:t>
      </w:r>
      <w:r w:rsidRPr="007F3AF4">
        <w:rPr>
          <w:rFonts w:asciiTheme="minorHAnsi" w:hAnsiTheme="minorHAnsi" w:cstheme="minorHAnsi"/>
          <w:sz w:val="22"/>
          <w:szCs w:val="22"/>
        </w:rPr>
        <w:t>reement on marking partnerships)</w:t>
      </w:r>
      <w:r w:rsidR="00AC1459" w:rsidRPr="007F3AF4">
        <w:rPr>
          <w:rFonts w:asciiTheme="minorHAnsi" w:hAnsiTheme="minorHAnsi" w:cstheme="minorHAnsi"/>
          <w:sz w:val="22"/>
          <w:szCs w:val="22"/>
        </w:rPr>
        <w:t xml:space="preserve"> </w:t>
      </w:r>
    </w:p>
    <w:p w14:paraId="2744CFD3" w14:textId="77777777" w:rsidR="00243967" w:rsidRPr="007F3AF4" w:rsidRDefault="00243967" w:rsidP="007F3AF4">
      <w:pPr>
        <w:pStyle w:val="Default"/>
        <w:jc w:val="both"/>
        <w:rPr>
          <w:rFonts w:asciiTheme="minorHAnsi" w:hAnsiTheme="minorHAnsi" w:cstheme="minorHAnsi"/>
          <w:b/>
          <w:bCs/>
          <w:sz w:val="23"/>
          <w:szCs w:val="23"/>
        </w:rPr>
      </w:pPr>
    </w:p>
    <w:p w14:paraId="15E59431" w14:textId="77777777" w:rsidR="00AC1459" w:rsidRPr="007F3AF4" w:rsidRDefault="00AC1459" w:rsidP="007F3AF4">
      <w:pPr>
        <w:pStyle w:val="Default"/>
        <w:jc w:val="both"/>
        <w:rPr>
          <w:rFonts w:asciiTheme="minorHAnsi" w:hAnsiTheme="minorHAnsi" w:cstheme="minorHAnsi"/>
          <w:b/>
          <w:bCs/>
          <w:sz w:val="22"/>
          <w:szCs w:val="22"/>
        </w:rPr>
      </w:pPr>
      <w:r w:rsidRPr="007F3AF4">
        <w:rPr>
          <w:rFonts w:asciiTheme="minorHAnsi" w:hAnsiTheme="minorHAnsi" w:cstheme="minorHAnsi"/>
          <w:b/>
          <w:bCs/>
          <w:sz w:val="22"/>
          <w:szCs w:val="22"/>
        </w:rPr>
        <w:t xml:space="preserve">Marking codes </w:t>
      </w:r>
    </w:p>
    <w:p w14:paraId="2372DAAB" w14:textId="77777777" w:rsidR="005879C9" w:rsidRPr="007F3AF4" w:rsidRDefault="005879C9" w:rsidP="007F3AF4">
      <w:pPr>
        <w:pStyle w:val="Default"/>
        <w:jc w:val="both"/>
        <w:rPr>
          <w:rFonts w:asciiTheme="minorHAnsi" w:hAnsiTheme="minorHAnsi" w:cstheme="minorHAnsi"/>
          <w:sz w:val="22"/>
          <w:szCs w:val="22"/>
        </w:rPr>
      </w:pPr>
      <w:r w:rsidRPr="007F3AF4">
        <w:rPr>
          <w:rFonts w:asciiTheme="minorHAnsi" w:hAnsiTheme="minorHAnsi" w:cstheme="minorHAnsi"/>
          <w:bCs/>
          <w:sz w:val="22"/>
          <w:szCs w:val="22"/>
        </w:rPr>
        <w:t>(See</w:t>
      </w:r>
      <w:r w:rsidRPr="007F3AF4">
        <w:rPr>
          <w:rFonts w:asciiTheme="minorHAnsi" w:hAnsiTheme="minorHAnsi" w:cstheme="minorHAnsi"/>
          <w:b/>
          <w:bCs/>
          <w:sz w:val="22"/>
          <w:szCs w:val="22"/>
        </w:rPr>
        <w:t xml:space="preserve"> appendix 4 </w:t>
      </w:r>
      <w:r w:rsidRPr="007F3AF4">
        <w:rPr>
          <w:rFonts w:asciiTheme="minorHAnsi" w:hAnsiTheme="minorHAnsi" w:cstheme="minorHAnsi"/>
          <w:sz w:val="22"/>
          <w:szCs w:val="22"/>
        </w:rPr>
        <w:t xml:space="preserve">Agreement on marking codes) </w:t>
      </w:r>
    </w:p>
    <w:p w14:paraId="083B94D0" w14:textId="77777777" w:rsidR="005879C9" w:rsidRPr="007F3AF4" w:rsidRDefault="005879C9" w:rsidP="007F3AF4">
      <w:pPr>
        <w:pStyle w:val="Default"/>
        <w:jc w:val="both"/>
        <w:rPr>
          <w:rFonts w:asciiTheme="minorHAnsi" w:hAnsiTheme="minorHAnsi" w:cstheme="minorHAnsi"/>
          <w:sz w:val="22"/>
          <w:szCs w:val="22"/>
        </w:rPr>
      </w:pPr>
    </w:p>
    <w:p w14:paraId="70C89600" w14:textId="77777777" w:rsidR="0065318E" w:rsidRPr="007F3AF4" w:rsidRDefault="00AC1459" w:rsidP="007F3AF4">
      <w:pPr>
        <w:pStyle w:val="Default"/>
        <w:spacing w:after="297"/>
        <w:jc w:val="both"/>
        <w:rPr>
          <w:rFonts w:asciiTheme="minorHAnsi" w:hAnsiTheme="minorHAnsi" w:cstheme="minorHAnsi"/>
          <w:sz w:val="22"/>
          <w:szCs w:val="22"/>
        </w:rPr>
      </w:pPr>
      <w:r w:rsidRPr="007F3AF4">
        <w:rPr>
          <w:rFonts w:asciiTheme="minorHAnsi" w:hAnsiTheme="minorHAnsi" w:cstheme="minorHAnsi"/>
          <w:sz w:val="22"/>
          <w:szCs w:val="22"/>
        </w:rPr>
        <w:t>Once the learning inten</w:t>
      </w:r>
      <w:r w:rsidR="004607BC" w:rsidRPr="007F3AF4">
        <w:rPr>
          <w:rFonts w:asciiTheme="minorHAnsi" w:hAnsiTheme="minorHAnsi" w:cstheme="minorHAnsi"/>
          <w:sz w:val="22"/>
          <w:szCs w:val="22"/>
        </w:rPr>
        <w:t>tion has been made clear, the feedback</w:t>
      </w:r>
      <w:r w:rsidR="005879C9" w:rsidRPr="007F3AF4">
        <w:rPr>
          <w:rFonts w:asciiTheme="minorHAnsi" w:hAnsiTheme="minorHAnsi" w:cstheme="minorHAnsi"/>
          <w:sz w:val="22"/>
          <w:szCs w:val="22"/>
        </w:rPr>
        <w:t xml:space="preserve"> has to be focused on </w:t>
      </w:r>
      <w:r w:rsidR="0065318E" w:rsidRPr="007F3AF4">
        <w:rPr>
          <w:rFonts w:asciiTheme="minorHAnsi" w:hAnsiTheme="minorHAnsi" w:cstheme="minorHAnsi"/>
          <w:sz w:val="22"/>
          <w:szCs w:val="22"/>
        </w:rPr>
        <w:t>that.</w:t>
      </w:r>
    </w:p>
    <w:p w14:paraId="5A2F5ECE" w14:textId="77777777" w:rsidR="0065318E" w:rsidRPr="007F3AF4" w:rsidRDefault="0065318E" w:rsidP="007F3AF4">
      <w:pPr>
        <w:pStyle w:val="Default"/>
        <w:spacing w:after="297"/>
        <w:jc w:val="both"/>
        <w:rPr>
          <w:rFonts w:asciiTheme="minorHAnsi" w:hAnsiTheme="minorHAnsi" w:cstheme="minorHAnsi"/>
          <w:sz w:val="22"/>
          <w:szCs w:val="22"/>
        </w:rPr>
      </w:pPr>
      <w:r w:rsidRPr="007F3AF4">
        <w:rPr>
          <w:rFonts w:asciiTheme="minorHAnsi" w:hAnsiTheme="minorHAnsi" w:cstheme="minorHAnsi"/>
          <w:sz w:val="22"/>
          <w:szCs w:val="22"/>
        </w:rPr>
        <w:t xml:space="preserve">Marking by adults will identify (in line with the objective taught) </w:t>
      </w:r>
      <w:r w:rsidRPr="007F3AF4">
        <w:rPr>
          <w:rFonts w:asciiTheme="minorHAnsi" w:hAnsiTheme="minorHAnsi" w:cstheme="minorHAnsi"/>
          <w:b/>
          <w:bCs/>
          <w:sz w:val="22"/>
          <w:szCs w:val="22"/>
        </w:rPr>
        <w:t xml:space="preserve">positive points </w:t>
      </w:r>
      <w:r w:rsidRPr="007F3AF4">
        <w:rPr>
          <w:rFonts w:asciiTheme="minorHAnsi" w:hAnsiTheme="minorHAnsi" w:cstheme="minorHAnsi"/>
          <w:sz w:val="22"/>
          <w:szCs w:val="22"/>
        </w:rPr>
        <w:t xml:space="preserve">about the work that is identified in </w:t>
      </w:r>
      <w:r w:rsidRPr="007F3AF4">
        <w:rPr>
          <w:rFonts w:asciiTheme="minorHAnsi" w:hAnsiTheme="minorHAnsi" w:cstheme="minorHAnsi"/>
          <w:b/>
          <w:sz w:val="22"/>
          <w:szCs w:val="22"/>
        </w:rPr>
        <w:t>PINK</w:t>
      </w:r>
      <w:r w:rsidRPr="007F3AF4">
        <w:rPr>
          <w:rFonts w:asciiTheme="minorHAnsi" w:hAnsiTheme="minorHAnsi" w:cstheme="minorHAnsi"/>
          <w:sz w:val="22"/>
          <w:szCs w:val="22"/>
        </w:rPr>
        <w:t xml:space="preserve"> and</w:t>
      </w:r>
      <w:r w:rsidRPr="007F3AF4">
        <w:rPr>
          <w:rFonts w:asciiTheme="minorHAnsi" w:hAnsiTheme="minorHAnsi" w:cstheme="minorHAnsi"/>
          <w:b/>
          <w:bCs/>
          <w:sz w:val="22"/>
          <w:szCs w:val="22"/>
        </w:rPr>
        <w:t xml:space="preserve"> points for improvement </w:t>
      </w:r>
      <w:r w:rsidRPr="007F3AF4">
        <w:rPr>
          <w:rFonts w:asciiTheme="minorHAnsi" w:hAnsiTheme="minorHAnsi" w:cstheme="minorHAnsi"/>
          <w:sz w:val="22"/>
          <w:szCs w:val="22"/>
        </w:rPr>
        <w:t xml:space="preserve">that are identified in </w:t>
      </w:r>
      <w:r w:rsidRPr="007F3AF4">
        <w:rPr>
          <w:rFonts w:asciiTheme="minorHAnsi" w:hAnsiTheme="minorHAnsi" w:cstheme="minorHAnsi"/>
          <w:b/>
          <w:sz w:val="22"/>
          <w:szCs w:val="22"/>
        </w:rPr>
        <w:t>GREEN</w:t>
      </w:r>
      <w:r w:rsidRPr="007F3AF4">
        <w:rPr>
          <w:rFonts w:asciiTheme="minorHAnsi" w:hAnsiTheme="minorHAnsi" w:cstheme="minorHAnsi"/>
          <w:sz w:val="22"/>
          <w:szCs w:val="22"/>
        </w:rPr>
        <w:t xml:space="preserve"> pen. </w:t>
      </w:r>
    </w:p>
    <w:p w14:paraId="6654F8BF" w14:textId="77777777" w:rsidR="00C54A3D" w:rsidRPr="007F3AF4" w:rsidRDefault="005879C9" w:rsidP="007F3AF4">
      <w:pPr>
        <w:pStyle w:val="Default"/>
        <w:spacing w:after="297"/>
        <w:jc w:val="both"/>
        <w:rPr>
          <w:rFonts w:asciiTheme="minorHAnsi" w:hAnsiTheme="minorHAnsi" w:cstheme="minorHAnsi"/>
          <w:sz w:val="22"/>
          <w:szCs w:val="22"/>
        </w:rPr>
      </w:pPr>
      <w:r w:rsidRPr="007F3AF4">
        <w:rPr>
          <w:rFonts w:asciiTheme="minorHAnsi" w:hAnsiTheme="minorHAnsi" w:cstheme="minorHAnsi"/>
          <w:bCs/>
          <w:sz w:val="22"/>
          <w:szCs w:val="22"/>
        </w:rPr>
        <w:t>C</w:t>
      </w:r>
      <w:r w:rsidR="00AC1459" w:rsidRPr="007F3AF4">
        <w:rPr>
          <w:rFonts w:asciiTheme="minorHAnsi" w:hAnsiTheme="minorHAnsi" w:cstheme="minorHAnsi"/>
          <w:sz w:val="22"/>
          <w:szCs w:val="22"/>
        </w:rPr>
        <w:t xml:space="preserve">hildren should </w:t>
      </w:r>
      <w:r w:rsidR="00AC1459" w:rsidRPr="007F3AF4">
        <w:rPr>
          <w:rFonts w:asciiTheme="minorHAnsi" w:hAnsiTheme="minorHAnsi" w:cstheme="minorHAnsi"/>
          <w:b/>
          <w:bCs/>
          <w:sz w:val="22"/>
          <w:szCs w:val="22"/>
        </w:rPr>
        <w:t>respon</w:t>
      </w:r>
      <w:r w:rsidR="000E2FF4" w:rsidRPr="007F3AF4">
        <w:rPr>
          <w:rFonts w:asciiTheme="minorHAnsi" w:hAnsiTheme="minorHAnsi" w:cstheme="minorHAnsi"/>
          <w:b/>
          <w:bCs/>
          <w:sz w:val="22"/>
          <w:szCs w:val="22"/>
        </w:rPr>
        <w:t>d to improvement prompts in red</w:t>
      </w:r>
      <w:r w:rsidRPr="007F3AF4">
        <w:rPr>
          <w:rFonts w:asciiTheme="minorHAnsi" w:hAnsiTheme="minorHAnsi" w:cstheme="minorHAnsi"/>
          <w:b/>
          <w:bCs/>
          <w:sz w:val="22"/>
          <w:szCs w:val="22"/>
        </w:rPr>
        <w:t xml:space="preserve"> pen</w:t>
      </w:r>
      <w:r w:rsidR="00AC1459" w:rsidRPr="007F3AF4">
        <w:rPr>
          <w:rFonts w:asciiTheme="minorHAnsi" w:hAnsiTheme="minorHAnsi" w:cstheme="minorHAnsi"/>
          <w:b/>
          <w:bCs/>
          <w:sz w:val="22"/>
          <w:szCs w:val="22"/>
        </w:rPr>
        <w:t xml:space="preserve"> </w:t>
      </w:r>
      <w:r w:rsidR="00AC1459" w:rsidRPr="007F3AF4">
        <w:rPr>
          <w:rFonts w:asciiTheme="minorHAnsi" w:hAnsiTheme="minorHAnsi" w:cstheme="minorHAnsi"/>
          <w:sz w:val="22"/>
          <w:szCs w:val="22"/>
        </w:rPr>
        <w:t xml:space="preserve">so that it is clear to the child, when they look back at their work that they have examples of improved/good work </w:t>
      </w:r>
      <w:r w:rsidRPr="007F3AF4">
        <w:rPr>
          <w:rFonts w:asciiTheme="minorHAnsi" w:hAnsiTheme="minorHAnsi" w:cstheme="minorHAnsi"/>
          <w:sz w:val="22"/>
          <w:szCs w:val="22"/>
        </w:rPr>
        <w:t xml:space="preserve">to use again. </w:t>
      </w:r>
    </w:p>
    <w:p w14:paraId="64D7B783" w14:textId="6D9A3776" w:rsidR="000E2FF4" w:rsidRPr="007F3AF4" w:rsidRDefault="000E2FF4" w:rsidP="007F3AF4">
      <w:pPr>
        <w:pStyle w:val="Default"/>
        <w:spacing w:after="297"/>
        <w:jc w:val="both"/>
        <w:rPr>
          <w:rFonts w:asciiTheme="minorHAnsi" w:hAnsiTheme="minorHAnsi" w:cstheme="minorHAnsi"/>
          <w:sz w:val="22"/>
          <w:szCs w:val="22"/>
        </w:rPr>
      </w:pPr>
      <w:r w:rsidRPr="00ED2693">
        <w:rPr>
          <w:rFonts w:asciiTheme="minorHAnsi" w:hAnsiTheme="minorHAnsi" w:cstheme="minorHAnsi"/>
          <w:sz w:val="22"/>
          <w:szCs w:val="22"/>
        </w:rPr>
        <w:t xml:space="preserve">If </w:t>
      </w:r>
      <w:r w:rsidR="00C54A3D" w:rsidRPr="00ED2693">
        <w:rPr>
          <w:rFonts w:asciiTheme="minorHAnsi" w:hAnsiTheme="minorHAnsi" w:cstheme="minorHAnsi"/>
          <w:sz w:val="22"/>
          <w:szCs w:val="22"/>
        </w:rPr>
        <w:t>support has been provided then the supported part of the work should be marked</w:t>
      </w:r>
      <w:r w:rsidR="00ED2693" w:rsidRPr="00ED2693">
        <w:rPr>
          <w:rFonts w:asciiTheme="minorHAnsi" w:hAnsiTheme="minorHAnsi" w:cstheme="minorHAnsi"/>
          <w:sz w:val="22"/>
          <w:szCs w:val="22"/>
        </w:rPr>
        <w:t>.</w:t>
      </w:r>
      <w:r w:rsidR="00C54A3D" w:rsidRPr="00ED2693">
        <w:rPr>
          <w:rFonts w:asciiTheme="minorHAnsi" w:hAnsiTheme="minorHAnsi" w:cstheme="minorHAnsi"/>
          <w:sz w:val="22"/>
          <w:szCs w:val="22"/>
        </w:rPr>
        <w:t xml:space="preserve"> </w:t>
      </w:r>
    </w:p>
    <w:p w14:paraId="42A80DA8" w14:textId="77777777" w:rsid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b/>
          <w:bCs/>
          <w:sz w:val="22"/>
          <w:szCs w:val="22"/>
        </w:rPr>
        <w:t xml:space="preserve">Spelling errors </w:t>
      </w:r>
      <w:r w:rsidRPr="007F3AF4">
        <w:rPr>
          <w:rFonts w:asciiTheme="minorHAnsi" w:hAnsiTheme="minorHAnsi" w:cstheme="minorHAnsi"/>
          <w:sz w:val="22"/>
          <w:szCs w:val="22"/>
        </w:rPr>
        <w:t>t</w:t>
      </w:r>
      <w:r w:rsidR="000E2FF4" w:rsidRPr="007F3AF4">
        <w:rPr>
          <w:rFonts w:asciiTheme="minorHAnsi" w:hAnsiTheme="minorHAnsi" w:cstheme="minorHAnsi"/>
          <w:sz w:val="22"/>
          <w:szCs w:val="22"/>
        </w:rPr>
        <w:t xml:space="preserve">hat need correcting should be underlined </w:t>
      </w:r>
      <w:r w:rsidRPr="007F3AF4">
        <w:rPr>
          <w:rFonts w:asciiTheme="minorHAnsi" w:hAnsiTheme="minorHAnsi" w:cstheme="minorHAnsi"/>
          <w:sz w:val="22"/>
          <w:szCs w:val="22"/>
        </w:rPr>
        <w:t>an</w:t>
      </w:r>
      <w:r w:rsidR="000E2FF4" w:rsidRPr="007F3AF4">
        <w:rPr>
          <w:rFonts w:asciiTheme="minorHAnsi" w:hAnsiTheme="minorHAnsi" w:cstheme="minorHAnsi"/>
          <w:sz w:val="22"/>
          <w:szCs w:val="22"/>
        </w:rPr>
        <w:t>d</w:t>
      </w:r>
      <w:r w:rsidRPr="007F3AF4">
        <w:rPr>
          <w:rFonts w:asciiTheme="minorHAnsi" w:hAnsiTheme="minorHAnsi" w:cstheme="minorHAnsi"/>
          <w:sz w:val="22"/>
          <w:szCs w:val="22"/>
        </w:rPr>
        <w:t xml:space="preserve"> the child should either use a dictionary to correct them or they should be given the correct spelling</w:t>
      </w:r>
      <w:r w:rsidR="00335313" w:rsidRPr="007F3AF4">
        <w:rPr>
          <w:rFonts w:asciiTheme="minorHAnsi" w:hAnsiTheme="minorHAnsi" w:cstheme="minorHAnsi"/>
          <w:sz w:val="22"/>
          <w:szCs w:val="22"/>
        </w:rPr>
        <w:t xml:space="preserve"> by the adult for them to practise</w:t>
      </w:r>
      <w:r w:rsidR="00314503" w:rsidRPr="007F3AF4">
        <w:rPr>
          <w:rFonts w:asciiTheme="minorHAnsi" w:hAnsiTheme="minorHAnsi" w:cstheme="minorHAnsi"/>
          <w:sz w:val="22"/>
          <w:szCs w:val="22"/>
        </w:rPr>
        <w:t xml:space="preserve"> several</w:t>
      </w:r>
      <w:r w:rsidRPr="007F3AF4">
        <w:rPr>
          <w:rFonts w:asciiTheme="minorHAnsi" w:hAnsiTheme="minorHAnsi" w:cstheme="minorHAnsi"/>
          <w:sz w:val="22"/>
          <w:szCs w:val="22"/>
        </w:rPr>
        <w:t xml:space="preserve"> times. </w:t>
      </w:r>
    </w:p>
    <w:p w14:paraId="4420C38B" w14:textId="77777777" w:rsidR="007F3AF4" w:rsidRDefault="007F3AF4" w:rsidP="007F3AF4">
      <w:pPr>
        <w:pStyle w:val="Default"/>
        <w:jc w:val="both"/>
        <w:rPr>
          <w:rFonts w:asciiTheme="minorHAnsi" w:hAnsiTheme="minorHAnsi" w:cstheme="minorHAnsi"/>
          <w:sz w:val="22"/>
          <w:szCs w:val="22"/>
        </w:rPr>
      </w:pPr>
    </w:p>
    <w:p w14:paraId="37FA7959" w14:textId="77777777" w:rsidR="00AC1459" w:rsidRPr="0000555A" w:rsidRDefault="004607BC" w:rsidP="007F3AF4">
      <w:pPr>
        <w:pStyle w:val="Default"/>
        <w:jc w:val="both"/>
        <w:rPr>
          <w:rFonts w:asciiTheme="minorHAnsi" w:hAnsiTheme="minorHAnsi" w:cstheme="minorHAnsi"/>
          <w:sz w:val="22"/>
          <w:szCs w:val="22"/>
        </w:rPr>
      </w:pPr>
      <w:r w:rsidRPr="0000555A">
        <w:rPr>
          <w:rFonts w:asciiTheme="minorHAnsi" w:hAnsiTheme="minorHAnsi" w:cstheme="minorHAnsi"/>
          <w:sz w:val="22"/>
          <w:szCs w:val="22"/>
        </w:rPr>
        <w:t xml:space="preserve">The feedback given </w:t>
      </w:r>
      <w:r w:rsidR="00AC1459" w:rsidRPr="0000555A">
        <w:rPr>
          <w:rFonts w:asciiTheme="minorHAnsi" w:hAnsiTheme="minorHAnsi" w:cstheme="minorHAnsi"/>
          <w:sz w:val="22"/>
          <w:szCs w:val="22"/>
        </w:rPr>
        <w:t>of a child’s piece of work should be relevant to that child’s stage of development as judged by the teacher.</w:t>
      </w:r>
    </w:p>
    <w:p w14:paraId="1F0E1A9C" w14:textId="77777777" w:rsidR="00AC1459"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b/>
          <w:bCs/>
          <w:sz w:val="22"/>
          <w:szCs w:val="22"/>
        </w:rPr>
        <w:t xml:space="preserve">Early Years </w:t>
      </w:r>
    </w:p>
    <w:p w14:paraId="7B1F8CE3" w14:textId="504E9923" w:rsidR="00AC1459"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sz w:val="22"/>
          <w:szCs w:val="22"/>
        </w:rPr>
        <w:t>Ongoing assessments are an integral part of the learning and developmental process. This helps to ensure the children are making progress towards the Early Learning Goals. Systematic observations and assessments of each child's achievements, interests and learning styles are made by staff. These observations are used to plan relevant activities and opportunities for each child. Feedback is given to the child verbally and also shared with parents and caregiver</w:t>
      </w:r>
      <w:r w:rsidR="00314503" w:rsidRPr="007F3AF4">
        <w:rPr>
          <w:rFonts w:asciiTheme="minorHAnsi" w:hAnsiTheme="minorHAnsi" w:cstheme="minorHAnsi"/>
          <w:sz w:val="22"/>
          <w:szCs w:val="22"/>
        </w:rPr>
        <w:t xml:space="preserve">s. </w:t>
      </w:r>
    </w:p>
    <w:p w14:paraId="046CE5D7" w14:textId="77777777" w:rsidR="005879C9" w:rsidRPr="007F3AF4" w:rsidRDefault="005879C9" w:rsidP="007F3AF4">
      <w:pPr>
        <w:pStyle w:val="Default"/>
        <w:jc w:val="both"/>
        <w:rPr>
          <w:rFonts w:asciiTheme="minorHAnsi" w:hAnsiTheme="minorHAnsi" w:cstheme="minorHAnsi"/>
          <w:b/>
          <w:bCs/>
          <w:color w:val="auto"/>
          <w:sz w:val="23"/>
          <w:szCs w:val="23"/>
        </w:rPr>
      </w:pPr>
    </w:p>
    <w:p w14:paraId="60BA28DE" w14:textId="77777777" w:rsidR="00AC1459"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b/>
          <w:bCs/>
          <w:sz w:val="22"/>
          <w:szCs w:val="22"/>
        </w:rPr>
        <w:t xml:space="preserve">Remember </w:t>
      </w:r>
    </w:p>
    <w:p w14:paraId="60BEBC97" w14:textId="323B7124" w:rsidR="00AC1459" w:rsidRPr="007F3AF4" w:rsidRDefault="00AC1459" w:rsidP="007F3AF4">
      <w:pPr>
        <w:pStyle w:val="Default"/>
        <w:jc w:val="both"/>
        <w:rPr>
          <w:rFonts w:asciiTheme="minorHAnsi" w:hAnsiTheme="minorHAnsi" w:cstheme="minorHAnsi"/>
          <w:sz w:val="22"/>
          <w:szCs w:val="22"/>
        </w:rPr>
      </w:pPr>
      <w:r w:rsidRPr="007F3AF4">
        <w:rPr>
          <w:rFonts w:asciiTheme="minorHAnsi" w:hAnsiTheme="minorHAnsi" w:cstheme="minorHAnsi"/>
          <w:sz w:val="22"/>
          <w:szCs w:val="22"/>
        </w:rPr>
        <w:t>Not al</w:t>
      </w:r>
      <w:r w:rsidR="004607BC" w:rsidRPr="007F3AF4">
        <w:rPr>
          <w:rFonts w:asciiTheme="minorHAnsi" w:hAnsiTheme="minorHAnsi" w:cstheme="minorHAnsi"/>
          <w:sz w:val="22"/>
          <w:szCs w:val="22"/>
        </w:rPr>
        <w:t>l work is to be given detailed feedback</w:t>
      </w:r>
      <w:r w:rsidRPr="007F3AF4">
        <w:rPr>
          <w:rFonts w:asciiTheme="minorHAnsi" w:hAnsiTheme="minorHAnsi" w:cstheme="minorHAnsi"/>
          <w:sz w:val="22"/>
          <w:szCs w:val="22"/>
        </w:rPr>
        <w:t>. However</w:t>
      </w:r>
      <w:r w:rsidR="0000555A">
        <w:rPr>
          <w:rFonts w:asciiTheme="minorHAnsi" w:hAnsiTheme="minorHAnsi" w:cstheme="minorHAnsi"/>
          <w:sz w:val="22"/>
          <w:szCs w:val="22"/>
        </w:rPr>
        <w:t>,</w:t>
      </w:r>
      <w:r w:rsidRPr="007F3AF4">
        <w:rPr>
          <w:rFonts w:asciiTheme="minorHAnsi" w:hAnsiTheme="minorHAnsi" w:cstheme="minorHAnsi"/>
          <w:sz w:val="22"/>
          <w:szCs w:val="22"/>
        </w:rPr>
        <w:t xml:space="preserve"> some recognition </w:t>
      </w:r>
      <w:r w:rsidR="0000555A" w:rsidRPr="007F3AF4">
        <w:rPr>
          <w:rFonts w:asciiTheme="minorHAnsi" w:hAnsiTheme="minorHAnsi" w:cstheme="minorHAnsi"/>
          <w:sz w:val="22"/>
          <w:szCs w:val="22"/>
        </w:rPr>
        <w:t>e.g.,</w:t>
      </w:r>
      <w:r w:rsidRPr="007F3AF4">
        <w:rPr>
          <w:rFonts w:asciiTheme="minorHAnsi" w:hAnsiTheme="minorHAnsi" w:cstheme="minorHAnsi"/>
          <w:sz w:val="22"/>
          <w:szCs w:val="22"/>
        </w:rPr>
        <w:t xml:space="preserve"> a tick</w:t>
      </w:r>
      <w:r w:rsidR="004607BC" w:rsidRPr="007F3AF4">
        <w:rPr>
          <w:rFonts w:asciiTheme="minorHAnsi" w:hAnsiTheme="minorHAnsi" w:cstheme="minorHAnsi"/>
          <w:sz w:val="22"/>
          <w:szCs w:val="22"/>
        </w:rPr>
        <w:t>, smiley face</w:t>
      </w:r>
      <w:r w:rsidRPr="007F3AF4">
        <w:rPr>
          <w:rFonts w:asciiTheme="minorHAnsi" w:hAnsiTheme="minorHAnsi" w:cstheme="minorHAnsi"/>
          <w:sz w:val="22"/>
          <w:szCs w:val="22"/>
        </w:rPr>
        <w:t xml:space="preserve"> or a quick positive comment should be made to show the child that the teacher has seen work and so is aware of the work the child is doing. </w:t>
      </w:r>
    </w:p>
    <w:p w14:paraId="1055D4EF" w14:textId="77777777" w:rsidR="00AC1459" w:rsidRPr="007F3AF4" w:rsidRDefault="00AC1459" w:rsidP="007F3AF4">
      <w:pPr>
        <w:spacing w:line="240" w:lineRule="auto"/>
        <w:jc w:val="both"/>
        <w:rPr>
          <w:rFonts w:cstheme="minorHAnsi"/>
        </w:rPr>
      </w:pPr>
      <w:r w:rsidRPr="007F3AF4">
        <w:rPr>
          <w:rFonts w:cstheme="minorHAnsi"/>
        </w:rPr>
        <w:t xml:space="preserve">All maths work needs to be marked, at the </w:t>
      </w:r>
      <w:r w:rsidR="004607BC" w:rsidRPr="007F3AF4">
        <w:rPr>
          <w:rFonts w:cstheme="minorHAnsi"/>
        </w:rPr>
        <w:t>very least with ticks or dots</w:t>
      </w:r>
      <w:r w:rsidRPr="007F3AF4">
        <w:rPr>
          <w:rFonts w:cstheme="minorHAnsi"/>
        </w:rPr>
        <w:t>, and children should be given time to go back and correct errors.</w:t>
      </w:r>
    </w:p>
    <w:p w14:paraId="47D693C4" w14:textId="77777777" w:rsidR="00235FC0" w:rsidRPr="007F3AF4" w:rsidRDefault="00235FC0" w:rsidP="007F3AF4">
      <w:pPr>
        <w:spacing w:line="240" w:lineRule="auto"/>
        <w:jc w:val="both"/>
        <w:rPr>
          <w:rFonts w:cstheme="minorHAnsi"/>
        </w:rPr>
      </w:pPr>
    </w:p>
    <w:p w14:paraId="0DEF8FDC" w14:textId="77777777" w:rsidR="00235FC0" w:rsidRPr="007F3AF4" w:rsidRDefault="00235FC0" w:rsidP="007F3AF4">
      <w:pPr>
        <w:spacing w:line="240" w:lineRule="auto"/>
        <w:jc w:val="both"/>
        <w:rPr>
          <w:rFonts w:cstheme="minorHAnsi"/>
        </w:rPr>
      </w:pPr>
    </w:p>
    <w:p w14:paraId="3A6EB39A" w14:textId="77777777" w:rsidR="00235FC0" w:rsidRPr="007F3AF4" w:rsidRDefault="00235FC0" w:rsidP="007F3AF4">
      <w:pPr>
        <w:spacing w:line="240" w:lineRule="auto"/>
        <w:jc w:val="both"/>
        <w:rPr>
          <w:rFonts w:cstheme="minorHAnsi"/>
        </w:rPr>
      </w:pPr>
    </w:p>
    <w:p w14:paraId="43ECFC21" w14:textId="77777777" w:rsidR="00235FC0" w:rsidRPr="007F3AF4" w:rsidRDefault="00235FC0" w:rsidP="007F3AF4">
      <w:pPr>
        <w:spacing w:line="240" w:lineRule="auto"/>
        <w:jc w:val="both"/>
        <w:rPr>
          <w:rFonts w:cstheme="minorHAnsi"/>
        </w:rPr>
      </w:pPr>
    </w:p>
    <w:p w14:paraId="75914804" w14:textId="77777777" w:rsidR="005879C9" w:rsidRPr="007F3AF4" w:rsidRDefault="00235FC0" w:rsidP="007F3AF4">
      <w:pPr>
        <w:spacing w:line="240" w:lineRule="auto"/>
        <w:jc w:val="both"/>
        <w:rPr>
          <w:rFonts w:cstheme="minorHAnsi"/>
        </w:rPr>
      </w:pPr>
      <w:r w:rsidRPr="007F3AF4">
        <w:rPr>
          <w:rFonts w:cstheme="minorHAnsi"/>
        </w:rPr>
        <w:br w:type="page"/>
      </w:r>
    </w:p>
    <w:p w14:paraId="6184ACF9" w14:textId="77777777" w:rsidR="005879C9" w:rsidRDefault="005879C9">
      <w:pPr>
        <w:rPr>
          <w:rFonts w:ascii="Comic Sans MS" w:hAnsi="Comic Sans MS"/>
          <w:b/>
        </w:rPr>
      </w:pPr>
      <w:r>
        <w:rPr>
          <w:rFonts w:ascii="Comic Sans MS" w:hAnsi="Comic Sans MS"/>
          <w:b/>
        </w:rPr>
        <w:lastRenderedPageBreak/>
        <w:t>Appendix 1-</w:t>
      </w:r>
      <w:r>
        <w:rPr>
          <w:rFonts w:ascii="Comic Sans MS" w:hAnsi="Comic Sans MS"/>
        </w:rPr>
        <w:t>Whole school marking time table</w:t>
      </w:r>
      <w:r w:rsidRPr="005879C9">
        <w:rPr>
          <w:rFonts w:ascii="Comic Sans MS" w:hAnsi="Comic Sans MS"/>
          <w:b/>
        </w:rPr>
        <w:t xml:space="preserve"> </w:t>
      </w:r>
    </w:p>
    <w:tbl>
      <w:tblPr>
        <w:tblStyle w:val="TableGrid"/>
        <w:tblpPr w:leftFromText="180" w:rightFromText="180" w:vertAnchor="text" w:horzAnchor="margin" w:tblpXSpec="center" w:tblpY="230"/>
        <w:tblW w:w="6458" w:type="dxa"/>
        <w:tblLook w:val="04A0" w:firstRow="1" w:lastRow="0" w:firstColumn="1" w:lastColumn="0" w:noHBand="0" w:noVBand="1"/>
      </w:tblPr>
      <w:tblGrid>
        <w:gridCol w:w="749"/>
        <w:gridCol w:w="853"/>
        <w:gridCol w:w="1419"/>
        <w:gridCol w:w="1243"/>
        <w:gridCol w:w="1166"/>
        <w:gridCol w:w="1028"/>
      </w:tblGrid>
      <w:tr w:rsidR="00ED2693" w14:paraId="368B8E29" w14:textId="77777777" w:rsidTr="00ED2693">
        <w:tc>
          <w:tcPr>
            <w:tcW w:w="749" w:type="dxa"/>
          </w:tcPr>
          <w:p w14:paraId="1470EEB3" w14:textId="77777777" w:rsidR="00ED2693" w:rsidRDefault="00ED2693" w:rsidP="00ED2693">
            <w:pPr>
              <w:rPr>
                <w:rFonts w:ascii="Comic Sans MS" w:hAnsi="Comic Sans MS"/>
                <w:b/>
              </w:rPr>
            </w:pPr>
            <w:r>
              <w:rPr>
                <w:rFonts w:ascii="Comic Sans MS" w:hAnsi="Comic Sans MS"/>
                <w:b/>
              </w:rPr>
              <w:t>Class</w:t>
            </w:r>
          </w:p>
        </w:tc>
        <w:tc>
          <w:tcPr>
            <w:tcW w:w="853" w:type="dxa"/>
          </w:tcPr>
          <w:p w14:paraId="4B81F35D" w14:textId="77777777" w:rsidR="00ED2693" w:rsidRDefault="00ED2693" w:rsidP="00ED2693">
            <w:pPr>
              <w:rPr>
                <w:rFonts w:ascii="Comic Sans MS" w:hAnsi="Comic Sans MS"/>
                <w:b/>
              </w:rPr>
            </w:pPr>
            <w:r>
              <w:rPr>
                <w:rFonts w:ascii="Comic Sans MS" w:hAnsi="Comic Sans MS"/>
                <w:b/>
              </w:rPr>
              <w:t>Praise</w:t>
            </w:r>
          </w:p>
          <w:p w14:paraId="53620250" w14:textId="77777777" w:rsidR="00ED2693" w:rsidRDefault="00ED2693" w:rsidP="00ED2693">
            <w:pPr>
              <w:rPr>
                <w:rFonts w:ascii="Comic Sans MS" w:hAnsi="Comic Sans MS"/>
                <w:b/>
              </w:rPr>
            </w:pPr>
            <w:r>
              <w:rPr>
                <w:rFonts w:ascii="Comic Sans MS" w:hAnsi="Comic Sans MS"/>
                <w:b/>
              </w:rPr>
              <w:t>(</w:t>
            </w:r>
            <w:proofErr w:type="gramStart"/>
            <w:r>
              <w:rPr>
                <w:rFonts w:ascii="Comic Sans MS" w:hAnsi="Comic Sans MS"/>
                <w:b/>
              </w:rPr>
              <w:t>pink</w:t>
            </w:r>
            <w:proofErr w:type="gramEnd"/>
            <w:r>
              <w:rPr>
                <w:rFonts w:ascii="Comic Sans MS" w:hAnsi="Comic Sans MS"/>
                <w:b/>
              </w:rPr>
              <w:t xml:space="preserve"> pen)</w:t>
            </w:r>
          </w:p>
        </w:tc>
        <w:tc>
          <w:tcPr>
            <w:tcW w:w="1419" w:type="dxa"/>
          </w:tcPr>
          <w:p w14:paraId="71FF947F" w14:textId="77777777" w:rsidR="00ED2693" w:rsidRDefault="00ED2693" w:rsidP="00ED2693">
            <w:pPr>
              <w:rPr>
                <w:rFonts w:ascii="Comic Sans MS" w:hAnsi="Comic Sans MS"/>
                <w:b/>
              </w:rPr>
            </w:pPr>
            <w:r>
              <w:rPr>
                <w:rFonts w:ascii="Comic Sans MS" w:hAnsi="Comic Sans MS"/>
                <w:b/>
              </w:rPr>
              <w:t>Corrections</w:t>
            </w:r>
          </w:p>
          <w:p w14:paraId="74F0B961" w14:textId="77777777" w:rsidR="00ED2693" w:rsidRDefault="00ED2693" w:rsidP="00ED2693">
            <w:pPr>
              <w:rPr>
                <w:rFonts w:ascii="Comic Sans MS" w:hAnsi="Comic Sans MS"/>
                <w:b/>
              </w:rPr>
            </w:pPr>
            <w:r>
              <w:rPr>
                <w:rFonts w:ascii="Comic Sans MS" w:hAnsi="Comic Sans MS"/>
                <w:b/>
              </w:rPr>
              <w:t>(</w:t>
            </w:r>
            <w:proofErr w:type="gramStart"/>
            <w:r>
              <w:rPr>
                <w:rFonts w:ascii="Comic Sans MS" w:hAnsi="Comic Sans MS"/>
                <w:b/>
              </w:rPr>
              <w:t>green</w:t>
            </w:r>
            <w:proofErr w:type="gramEnd"/>
            <w:r>
              <w:rPr>
                <w:rFonts w:ascii="Comic Sans MS" w:hAnsi="Comic Sans MS"/>
                <w:b/>
              </w:rPr>
              <w:t xml:space="preserve"> pen)</w:t>
            </w:r>
          </w:p>
        </w:tc>
        <w:tc>
          <w:tcPr>
            <w:tcW w:w="1243" w:type="dxa"/>
          </w:tcPr>
          <w:p w14:paraId="5204B825" w14:textId="77777777" w:rsidR="00ED2693" w:rsidRDefault="00ED2693" w:rsidP="00ED2693">
            <w:pPr>
              <w:rPr>
                <w:rFonts w:ascii="Comic Sans MS" w:hAnsi="Comic Sans MS"/>
                <w:b/>
              </w:rPr>
            </w:pPr>
            <w:r>
              <w:rPr>
                <w:rFonts w:ascii="Comic Sans MS" w:hAnsi="Comic Sans MS"/>
                <w:b/>
              </w:rPr>
              <w:t xml:space="preserve">Learning </w:t>
            </w:r>
          </w:p>
          <w:p w14:paraId="1A1951AA" w14:textId="77777777" w:rsidR="00ED2693" w:rsidRDefault="00ED2693" w:rsidP="00ED2693">
            <w:pPr>
              <w:rPr>
                <w:rFonts w:ascii="Comic Sans MS" w:hAnsi="Comic Sans MS"/>
                <w:b/>
              </w:rPr>
            </w:pPr>
            <w:r>
              <w:rPr>
                <w:rFonts w:ascii="Comic Sans MS" w:hAnsi="Comic Sans MS"/>
                <w:b/>
              </w:rPr>
              <w:t>Objective</w:t>
            </w:r>
          </w:p>
        </w:tc>
        <w:tc>
          <w:tcPr>
            <w:tcW w:w="1166" w:type="dxa"/>
          </w:tcPr>
          <w:p w14:paraId="585EA1A6" w14:textId="77777777" w:rsidR="00ED2693" w:rsidRDefault="00ED2693" w:rsidP="00ED2693">
            <w:pPr>
              <w:rPr>
                <w:rFonts w:ascii="Comic Sans MS" w:hAnsi="Comic Sans MS"/>
                <w:b/>
              </w:rPr>
            </w:pPr>
            <w:r>
              <w:rPr>
                <w:rFonts w:ascii="Comic Sans MS" w:hAnsi="Comic Sans MS"/>
                <w:b/>
              </w:rPr>
              <w:t xml:space="preserve">Red </w:t>
            </w:r>
          </w:p>
          <w:p w14:paraId="416C54AA" w14:textId="77777777" w:rsidR="00ED2693" w:rsidRDefault="00ED2693" w:rsidP="00ED2693">
            <w:pPr>
              <w:rPr>
                <w:rFonts w:ascii="Comic Sans MS" w:hAnsi="Comic Sans MS"/>
                <w:b/>
              </w:rPr>
            </w:pPr>
            <w:r>
              <w:rPr>
                <w:rFonts w:ascii="Comic Sans MS" w:hAnsi="Comic Sans MS"/>
                <w:b/>
              </w:rPr>
              <w:t>Pen</w:t>
            </w:r>
          </w:p>
          <w:p w14:paraId="73F8E528" w14:textId="77777777" w:rsidR="00ED2693" w:rsidRDefault="00ED2693" w:rsidP="00ED2693">
            <w:pPr>
              <w:rPr>
                <w:rFonts w:ascii="Comic Sans MS" w:hAnsi="Comic Sans MS"/>
                <w:b/>
              </w:rPr>
            </w:pPr>
            <w:r>
              <w:rPr>
                <w:rFonts w:ascii="Comic Sans MS" w:hAnsi="Comic Sans MS"/>
                <w:b/>
              </w:rPr>
              <w:t>Response</w:t>
            </w:r>
          </w:p>
        </w:tc>
        <w:tc>
          <w:tcPr>
            <w:tcW w:w="1028" w:type="dxa"/>
          </w:tcPr>
          <w:p w14:paraId="2E7C22D9" w14:textId="77777777" w:rsidR="00ED2693" w:rsidRDefault="00ED2693" w:rsidP="00ED2693">
            <w:pPr>
              <w:rPr>
                <w:rFonts w:ascii="Comic Sans MS" w:hAnsi="Comic Sans MS"/>
                <w:b/>
              </w:rPr>
            </w:pPr>
            <w:r>
              <w:rPr>
                <w:rFonts w:ascii="Comic Sans MS" w:hAnsi="Comic Sans MS"/>
                <w:b/>
              </w:rPr>
              <w:t>Peer</w:t>
            </w:r>
          </w:p>
          <w:p w14:paraId="6B51A749" w14:textId="77777777" w:rsidR="00ED2693" w:rsidRDefault="00ED2693" w:rsidP="00ED2693">
            <w:pPr>
              <w:rPr>
                <w:rFonts w:ascii="Comic Sans MS" w:hAnsi="Comic Sans MS"/>
                <w:b/>
              </w:rPr>
            </w:pPr>
            <w:r>
              <w:rPr>
                <w:rFonts w:ascii="Comic Sans MS" w:hAnsi="Comic Sans MS"/>
                <w:b/>
              </w:rPr>
              <w:t>marking</w:t>
            </w:r>
          </w:p>
        </w:tc>
      </w:tr>
      <w:tr w:rsidR="00ED2693" w14:paraId="4A0647CF" w14:textId="77777777" w:rsidTr="00ED2693">
        <w:tc>
          <w:tcPr>
            <w:tcW w:w="749" w:type="dxa"/>
          </w:tcPr>
          <w:p w14:paraId="22D99170" w14:textId="77777777" w:rsidR="00ED2693" w:rsidRDefault="00ED2693" w:rsidP="00ED2693">
            <w:pPr>
              <w:rPr>
                <w:rFonts w:ascii="Comic Sans MS" w:hAnsi="Comic Sans MS"/>
                <w:b/>
              </w:rPr>
            </w:pPr>
            <w:r>
              <w:rPr>
                <w:rFonts w:ascii="Comic Sans MS" w:hAnsi="Comic Sans MS"/>
                <w:b/>
              </w:rPr>
              <w:t>Rec</w:t>
            </w:r>
          </w:p>
        </w:tc>
        <w:tc>
          <w:tcPr>
            <w:tcW w:w="853" w:type="dxa"/>
          </w:tcPr>
          <w:p w14:paraId="0FAD47AA" w14:textId="77777777" w:rsidR="00ED2693" w:rsidRDefault="00ED2693" w:rsidP="00ED2693">
            <w:pPr>
              <w:rPr>
                <w:rFonts w:ascii="Comic Sans MS" w:hAnsi="Comic Sans MS"/>
                <w:b/>
              </w:rPr>
            </w:pPr>
            <w:r w:rsidRPr="0094505B">
              <w:rPr>
                <w:rFonts w:ascii="Calibri" w:hAnsi="Calibri"/>
                <w:sz w:val="36"/>
                <w:szCs w:val="36"/>
              </w:rPr>
              <w:t>˟</w:t>
            </w:r>
          </w:p>
        </w:tc>
        <w:tc>
          <w:tcPr>
            <w:tcW w:w="1419" w:type="dxa"/>
          </w:tcPr>
          <w:p w14:paraId="05A2ED4C" w14:textId="77777777" w:rsidR="00ED2693" w:rsidRDefault="00ED2693" w:rsidP="00ED2693">
            <w:pPr>
              <w:rPr>
                <w:rFonts w:ascii="Comic Sans MS" w:hAnsi="Comic Sans MS"/>
                <w:b/>
              </w:rPr>
            </w:pPr>
            <w:r w:rsidRPr="0094505B">
              <w:rPr>
                <w:rFonts w:ascii="Calibri" w:hAnsi="Calibri"/>
                <w:sz w:val="36"/>
                <w:szCs w:val="36"/>
              </w:rPr>
              <w:t>˟</w:t>
            </w:r>
          </w:p>
        </w:tc>
        <w:tc>
          <w:tcPr>
            <w:tcW w:w="1243" w:type="dxa"/>
          </w:tcPr>
          <w:p w14:paraId="56763A59" w14:textId="77777777" w:rsidR="00ED2693" w:rsidRDefault="00ED2693" w:rsidP="00ED2693">
            <w:pPr>
              <w:rPr>
                <w:rFonts w:ascii="Comic Sans MS" w:hAnsi="Comic Sans MS"/>
                <w:b/>
              </w:rPr>
            </w:pPr>
            <w:r>
              <w:rPr>
                <w:rFonts w:ascii="Comic Sans MS" w:hAnsi="Comic Sans MS"/>
                <w:b/>
              </w:rPr>
              <w:t>*</w:t>
            </w:r>
          </w:p>
        </w:tc>
        <w:tc>
          <w:tcPr>
            <w:tcW w:w="1166" w:type="dxa"/>
          </w:tcPr>
          <w:p w14:paraId="10A95BF3" w14:textId="77777777" w:rsidR="00ED2693" w:rsidRDefault="00ED2693" w:rsidP="00ED2693">
            <w:pPr>
              <w:rPr>
                <w:rFonts w:ascii="Comic Sans MS" w:hAnsi="Comic Sans MS"/>
                <w:b/>
              </w:rPr>
            </w:pPr>
          </w:p>
        </w:tc>
        <w:tc>
          <w:tcPr>
            <w:tcW w:w="1028" w:type="dxa"/>
          </w:tcPr>
          <w:p w14:paraId="4C39372B" w14:textId="77777777" w:rsidR="00ED2693" w:rsidRPr="006F32FB" w:rsidRDefault="00ED2693" w:rsidP="00ED2693">
            <w:pPr>
              <w:rPr>
                <w:rFonts w:ascii="Comic Sans MS" w:hAnsi="Comic Sans MS"/>
              </w:rPr>
            </w:pPr>
            <w:r w:rsidRPr="006F32FB">
              <w:rPr>
                <w:rFonts w:ascii="Comic Sans MS" w:hAnsi="Comic Sans MS"/>
              </w:rPr>
              <w:t>N/A</w:t>
            </w:r>
          </w:p>
        </w:tc>
      </w:tr>
      <w:tr w:rsidR="00ED2693" w14:paraId="0F650FE8" w14:textId="77777777" w:rsidTr="00ED2693">
        <w:tc>
          <w:tcPr>
            <w:tcW w:w="749" w:type="dxa"/>
          </w:tcPr>
          <w:p w14:paraId="6DFDAC35" w14:textId="77777777" w:rsidR="00ED2693" w:rsidRDefault="00ED2693" w:rsidP="00ED2693">
            <w:pPr>
              <w:rPr>
                <w:rFonts w:ascii="Comic Sans MS" w:hAnsi="Comic Sans MS"/>
                <w:b/>
              </w:rPr>
            </w:pPr>
            <w:r>
              <w:rPr>
                <w:rFonts w:ascii="Comic Sans MS" w:hAnsi="Comic Sans MS"/>
                <w:b/>
              </w:rPr>
              <w:t>Yr1</w:t>
            </w:r>
          </w:p>
        </w:tc>
        <w:tc>
          <w:tcPr>
            <w:tcW w:w="853" w:type="dxa"/>
          </w:tcPr>
          <w:p w14:paraId="37C46F8E" w14:textId="77777777" w:rsidR="00ED2693" w:rsidRDefault="00ED2693" w:rsidP="00ED2693">
            <w:pPr>
              <w:rPr>
                <w:rFonts w:ascii="Comic Sans MS" w:hAnsi="Comic Sans MS"/>
                <w:b/>
              </w:rPr>
            </w:pPr>
            <w:r w:rsidRPr="0094505B">
              <w:rPr>
                <w:rFonts w:ascii="Calibri" w:hAnsi="Calibri"/>
                <w:sz w:val="36"/>
                <w:szCs w:val="36"/>
              </w:rPr>
              <w:t>˟</w:t>
            </w:r>
          </w:p>
        </w:tc>
        <w:tc>
          <w:tcPr>
            <w:tcW w:w="1419" w:type="dxa"/>
          </w:tcPr>
          <w:p w14:paraId="05F86FA2" w14:textId="77777777" w:rsidR="00ED2693" w:rsidRDefault="00ED2693" w:rsidP="00ED2693">
            <w:pPr>
              <w:rPr>
                <w:rFonts w:ascii="Comic Sans MS" w:hAnsi="Comic Sans MS"/>
                <w:b/>
              </w:rPr>
            </w:pPr>
            <w:r w:rsidRPr="0094505B">
              <w:rPr>
                <w:rFonts w:ascii="Calibri" w:hAnsi="Calibri"/>
                <w:sz w:val="36"/>
                <w:szCs w:val="36"/>
              </w:rPr>
              <w:t>˟</w:t>
            </w:r>
          </w:p>
        </w:tc>
        <w:tc>
          <w:tcPr>
            <w:tcW w:w="1243" w:type="dxa"/>
          </w:tcPr>
          <w:p w14:paraId="26DF538C" w14:textId="77777777" w:rsidR="00ED2693" w:rsidRDefault="00ED2693" w:rsidP="00ED2693">
            <w:pPr>
              <w:rPr>
                <w:rFonts w:ascii="Comic Sans MS" w:hAnsi="Comic Sans MS"/>
                <w:b/>
              </w:rPr>
            </w:pPr>
            <w:r w:rsidRPr="0094505B">
              <w:rPr>
                <w:rFonts w:ascii="Calibri" w:hAnsi="Calibri"/>
                <w:sz w:val="36"/>
                <w:szCs w:val="36"/>
              </w:rPr>
              <w:t>˟</w:t>
            </w:r>
          </w:p>
        </w:tc>
        <w:tc>
          <w:tcPr>
            <w:tcW w:w="1166" w:type="dxa"/>
          </w:tcPr>
          <w:p w14:paraId="6094F674" w14:textId="77777777" w:rsidR="00ED2693" w:rsidRDefault="00ED2693" w:rsidP="00ED2693">
            <w:pPr>
              <w:rPr>
                <w:rFonts w:ascii="Comic Sans MS" w:hAnsi="Comic Sans MS"/>
                <w:sz w:val="18"/>
                <w:szCs w:val="18"/>
              </w:rPr>
            </w:pPr>
            <w:r w:rsidRPr="0094505B">
              <w:rPr>
                <w:rFonts w:ascii="Calibri" w:hAnsi="Calibri"/>
                <w:sz w:val="36"/>
                <w:szCs w:val="36"/>
              </w:rPr>
              <w:t>˟</w:t>
            </w:r>
          </w:p>
          <w:p w14:paraId="4DBF9CC0" w14:textId="77777777" w:rsidR="00ED2693" w:rsidRDefault="00ED2693" w:rsidP="00ED2693">
            <w:pPr>
              <w:rPr>
                <w:rFonts w:ascii="Comic Sans MS" w:hAnsi="Comic Sans MS"/>
                <w:b/>
              </w:rPr>
            </w:pPr>
          </w:p>
        </w:tc>
        <w:tc>
          <w:tcPr>
            <w:tcW w:w="1028" w:type="dxa"/>
          </w:tcPr>
          <w:p w14:paraId="4AED5F12" w14:textId="77777777" w:rsidR="00ED2693" w:rsidRPr="006F32FB" w:rsidRDefault="00ED2693" w:rsidP="00ED2693">
            <w:pPr>
              <w:rPr>
                <w:rFonts w:ascii="Comic Sans MS" w:hAnsi="Comic Sans MS"/>
              </w:rPr>
            </w:pPr>
            <w:r w:rsidRPr="006F32FB">
              <w:rPr>
                <w:rFonts w:ascii="Comic Sans MS" w:hAnsi="Comic Sans MS"/>
              </w:rPr>
              <w:t>N/A</w:t>
            </w:r>
          </w:p>
        </w:tc>
      </w:tr>
      <w:tr w:rsidR="00ED2693" w14:paraId="17336A08" w14:textId="77777777" w:rsidTr="00ED2693">
        <w:tc>
          <w:tcPr>
            <w:tcW w:w="749" w:type="dxa"/>
          </w:tcPr>
          <w:p w14:paraId="331FED02" w14:textId="77777777" w:rsidR="00ED2693" w:rsidRDefault="00ED2693" w:rsidP="00ED2693">
            <w:pPr>
              <w:rPr>
                <w:rFonts w:ascii="Comic Sans MS" w:hAnsi="Comic Sans MS"/>
                <w:b/>
              </w:rPr>
            </w:pPr>
            <w:r>
              <w:rPr>
                <w:rFonts w:ascii="Comic Sans MS" w:hAnsi="Comic Sans MS"/>
                <w:b/>
              </w:rPr>
              <w:t>Yr2</w:t>
            </w:r>
          </w:p>
        </w:tc>
        <w:tc>
          <w:tcPr>
            <w:tcW w:w="853" w:type="dxa"/>
          </w:tcPr>
          <w:p w14:paraId="6AD42244" w14:textId="77777777" w:rsidR="00ED2693" w:rsidRDefault="00ED2693" w:rsidP="00ED2693">
            <w:pPr>
              <w:rPr>
                <w:rFonts w:ascii="Comic Sans MS" w:hAnsi="Comic Sans MS"/>
                <w:b/>
              </w:rPr>
            </w:pPr>
            <w:r w:rsidRPr="0094505B">
              <w:rPr>
                <w:rFonts w:ascii="Calibri" w:hAnsi="Calibri"/>
                <w:sz w:val="36"/>
                <w:szCs w:val="36"/>
              </w:rPr>
              <w:t>˟</w:t>
            </w:r>
            <w:r>
              <w:rPr>
                <w:rFonts w:ascii="Comic Sans MS" w:hAnsi="Comic Sans MS"/>
                <w:b/>
              </w:rPr>
              <w:t xml:space="preserve">  </w:t>
            </w:r>
          </w:p>
        </w:tc>
        <w:tc>
          <w:tcPr>
            <w:tcW w:w="1419" w:type="dxa"/>
          </w:tcPr>
          <w:p w14:paraId="673381E9" w14:textId="77777777" w:rsidR="00ED2693" w:rsidRDefault="00ED2693" w:rsidP="00ED2693">
            <w:pPr>
              <w:rPr>
                <w:rFonts w:ascii="Comic Sans MS" w:hAnsi="Comic Sans MS"/>
                <w:b/>
              </w:rPr>
            </w:pPr>
            <w:r w:rsidRPr="0094505B">
              <w:rPr>
                <w:rFonts w:ascii="Calibri" w:hAnsi="Calibri"/>
                <w:sz w:val="36"/>
                <w:szCs w:val="36"/>
              </w:rPr>
              <w:t>˟</w:t>
            </w:r>
          </w:p>
        </w:tc>
        <w:tc>
          <w:tcPr>
            <w:tcW w:w="1243" w:type="dxa"/>
          </w:tcPr>
          <w:p w14:paraId="3E0BC78C" w14:textId="77777777" w:rsidR="00ED2693" w:rsidRDefault="00ED2693" w:rsidP="00ED2693">
            <w:pPr>
              <w:rPr>
                <w:rFonts w:ascii="Comic Sans MS" w:hAnsi="Comic Sans MS"/>
                <w:b/>
              </w:rPr>
            </w:pPr>
            <w:r w:rsidRPr="0094505B">
              <w:rPr>
                <w:rFonts w:ascii="Calibri" w:hAnsi="Calibri"/>
                <w:sz w:val="36"/>
                <w:szCs w:val="36"/>
              </w:rPr>
              <w:t>˟</w:t>
            </w:r>
          </w:p>
        </w:tc>
        <w:tc>
          <w:tcPr>
            <w:tcW w:w="1166" w:type="dxa"/>
          </w:tcPr>
          <w:p w14:paraId="64F32205" w14:textId="77777777" w:rsidR="00ED2693" w:rsidRDefault="00ED2693" w:rsidP="00ED2693">
            <w:pPr>
              <w:rPr>
                <w:rFonts w:ascii="Comic Sans MS" w:hAnsi="Comic Sans MS"/>
                <w:b/>
              </w:rPr>
            </w:pPr>
            <w:r w:rsidRPr="0094505B">
              <w:rPr>
                <w:rFonts w:ascii="Calibri" w:hAnsi="Calibri"/>
                <w:sz w:val="36"/>
                <w:szCs w:val="36"/>
              </w:rPr>
              <w:t>˟</w:t>
            </w:r>
          </w:p>
        </w:tc>
        <w:tc>
          <w:tcPr>
            <w:tcW w:w="1028" w:type="dxa"/>
          </w:tcPr>
          <w:p w14:paraId="5E6D03B0" w14:textId="77777777" w:rsidR="00ED2693" w:rsidRPr="006F32FB" w:rsidRDefault="00ED2693" w:rsidP="00ED2693">
            <w:pPr>
              <w:rPr>
                <w:rFonts w:ascii="Comic Sans MS" w:hAnsi="Comic Sans MS"/>
              </w:rPr>
            </w:pPr>
            <w:r w:rsidRPr="006F32FB">
              <w:rPr>
                <w:rFonts w:ascii="Comic Sans MS" w:hAnsi="Comic Sans MS"/>
              </w:rPr>
              <w:t>N/A</w:t>
            </w:r>
          </w:p>
        </w:tc>
      </w:tr>
      <w:tr w:rsidR="00ED2693" w14:paraId="2935D9D1" w14:textId="77777777" w:rsidTr="00ED2693">
        <w:tc>
          <w:tcPr>
            <w:tcW w:w="749" w:type="dxa"/>
          </w:tcPr>
          <w:p w14:paraId="2A776862" w14:textId="77777777" w:rsidR="00ED2693" w:rsidRDefault="00ED2693" w:rsidP="00ED2693">
            <w:pPr>
              <w:rPr>
                <w:rFonts w:ascii="Comic Sans MS" w:hAnsi="Comic Sans MS"/>
                <w:b/>
              </w:rPr>
            </w:pPr>
            <w:r>
              <w:rPr>
                <w:rFonts w:ascii="Comic Sans MS" w:hAnsi="Comic Sans MS"/>
                <w:b/>
              </w:rPr>
              <w:t>Yr3</w:t>
            </w:r>
          </w:p>
        </w:tc>
        <w:tc>
          <w:tcPr>
            <w:tcW w:w="853" w:type="dxa"/>
          </w:tcPr>
          <w:p w14:paraId="41EC4946" w14:textId="77777777" w:rsidR="00ED2693" w:rsidRDefault="00ED2693" w:rsidP="00ED2693">
            <w:pPr>
              <w:rPr>
                <w:rFonts w:ascii="Comic Sans MS" w:hAnsi="Comic Sans MS"/>
                <w:b/>
              </w:rPr>
            </w:pPr>
            <w:r w:rsidRPr="0094505B">
              <w:rPr>
                <w:rFonts w:ascii="Calibri" w:hAnsi="Calibri"/>
                <w:sz w:val="36"/>
                <w:szCs w:val="36"/>
              </w:rPr>
              <w:t>˟</w:t>
            </w:r>
            <w:r>
              <w:rPr>
                <w:rFonts w:ascii="Comic Sans MS" w:hAnsi="Comic Sans MS"/>
                <w:b/>
              </w:rPr>
              <w:t xml:space="preserve">  </w:t>
            </w:r>
          </w:p>
        </w:tc>
        <w:tc>
          <w:tcPr>
            <w:tcW w:w="1419" w:type="dxa"/>
          </w:tcPr>
          <w:p w14:paraId="20C3DBD2" w14:textId="77777777" w:rsidR="00ED2693" w:rsidRDefault="00ED2693" w:rsidP="00ED2693">
            <w:pPr>
              <w:rPr>
                <w:rFonts w:ascii="Comic Sans MS" w:hAnsi="Comic Sans MS"/>
                <w:b/>
              </w:rPr>
            </w:pPr>
            <w:r w:rsidRPr="0094505B">
              <w:rPr>
                <w:rFonts w:ascii="Calibri" w:hAnsi="Calibri"/>
                <w:sz w:val="36"/>
                <w:szCs w:val="36"/>
              </w:rPr>
              <w:t>˟</w:t>
            </w:r>
          </w:p>
        </w:tc>
        <w:tc>
          <w:tcPr>
            <w:tcW w:w="1243" w:type="dxa"/>
          </w:tcPr>
          <w:p w14:paraId="14D4D584" w14:textId="77777777" w:rsidR="00ED2693" w:rsidRDefault="00ED2693" w:rsidP="00ED2693">
            <w:pPr>
              <w:rPr>
                <w:rFonts w:ascii="Comic Sans MS" w:hAnsi="Comic Sans MS"/>
                <w:b/>
              </w:rPr>
            </w:pPr>
            <w:r w:rsidRPr="0094505B">
              <w:rPr>
                <w:rFonts w:ascii="Calibri" w:hAnsi="Calibri"/>
                <w:sz w:val="36"/>
                <w:szCs w:val="36"/>
              </w:rPr>
              <w:t>˟</w:t>
            </w:r>
          </w:p>
        </w:tc>
        <w:tc>
          <w:tcPr>
            <w:tcW w:w="1166" w:type="dxa"/>
          </w:tcPr>
          <w:p w14:paraId="440FF4B5" w14:textId="77777777" w:rsidR="00ED2693" w:rsidRDefault="00ED2693" w:rsidP="00ED2693">
            <w:pPr>
              <w:rPr>
                <w:rFonts w:ascii="Comic Sans MS" w:hAnsi="Comic Sans MS"/>
                <w:b/>
              </w:rPr>
            </w:pPr>
            <w:r w:rsidRPr="0094505B">
              <w:rPr>
                <w:rFonts w:ascii="Calibri" w:hAnsi="Calibri"/>
                <w:sz w:val="36"/>
                <w:szCs w:val="36"/>
              </w:rPr>
              <w:t>˟</w:t>
            </w:r>
          </w:p>
        </w:tc>
        <w:tc>
          <w:tcPr>
            <w:tcW w:w="1028" w:type="dxa"/>
          </w:tcPr>
          <w:p w14:paraId="332B8FBB" w14:textId="77777777" w:rsidR="00ED2693" w:rsidRDefault="00ED2693" w:rsidP="00ED2693">
            <w:pPr>
              <w:rPr>
                <w:rFonts w:ascii="Comic Sans MS" w:hAnsi="Comic Sans MS"/>
                <w:b/>
              </w:rPr>
            </w:pPr>
            <w:r w:rsidRPr="0094505B">
              <w:rPr>
                <w:rFonts w:ascii="Calibri" w:hAnsi="Calibri"/>
                <w:sz w:val="36"/>
                <w:szCs w:val="36"/>
              </w:rPr>
              <w:t>˟</w:t>
            </w:r>
          </w:p>
        </w:tc>
      </w:tr>
      <w:tr w:rsidR="00ED2693" w14:paraId="0027106D" w14:textId="77777777" w:rsidTr="00ED2693">
        <w:tc>
          <w:tcPr>
            <w:tcW w:w="749" w:type="dxa"/>
          </w:tcPr>
          <w:p w14:paraId="11F1FB73" w14:textId="77777777" w:rsidR="00ED2693" w:rsidRDefault="00ED2693" w:rsidP="00ED2693">
            <w:pPr>
              <w:rPr>
                <w:rFonts w:ascii="Comic Sans MS" w:hAnsi="Comic Sans MS"/>
                <w:b/>
              </w:rPr>
            </w:pPr>
            <w:r>
              <w:rPr>
                <w:rFonts w:ascii="Comic Sans MS" w:hAnsi="Comic Sans MS"/>
                <w:b/>
              </w:rPr>
              <w:t>Yr4</w:t>
            </w:r>
          </w:p>
        </w:tc>
        <w:tc>
          <w:tcPr>
            <w:tcW w:w="853" w:type="dxa"/>
          </w:tcPr>
          <w:p w14:paraId="0B481A10" w14:textId="77777777" w:rsidR="00ED2693" w:rsidRDefault="00ED2693" w:rsidP="00ED2693">
            <w:pPr>
              <w:rPr>
                <w:rFonts w:ascii="Comic Sans MS" w:hAnsi="Comic Sans MS"/>
                <w:b/>
              </w:rPr>
            </w:pPr>
            <w:r w:rsidRPr="0094505B">
              <w:rPr>
                <w:rFonts w:ascii="Calibri" w:hAnsi="Calibri"/>
                <w:sz w:val="36"/>
                <w:szCs w:val="36"/>
              </w:rPr>
              <w:t>˟</w:t>
            </w:r>
          </w:p>
        </w:tc>
        <w:tc>
          <w:tcPr>
            <w:tcW w:w="1419" w:type="dxa"/>
          </w:tcPr>
          <w:p w14:paraId="681C7C86" w14:textId="77777777" w:rsidR="00ED2693" w:rsidRDefault="00ED2693" w:rsidP="00ED2693">
            <w:pPr>
              <w:rPr>
                <w:rFonts w:ascii="Comic Sans MS" w:hAnsi="Comic Sans MS"/>
                <w:b/>
              </w:rPr>
            </w:pPr>
            <w:r w:rsidRPr="0094505B">
              <w:rPr>
                <w:rFonts w:ascii="Calibri" w:hAnsi="Calibri"/>
                <w:sz w:val="36"/>
                <w:szCs w:val="36"/>
              </w:rPr>
              <w:t>˟</w:t>
            </w:r>
          </w:p>
        </w:tc>
        <w:tc>
          <w:tcPr>
            <w:tcW w:w="1243" w:type="dxa"/>
          </w:tcPr>
          <w:p w14:paraId="27E22109" w14:textId="77777777" w:rsidR="00ED2693" w:rsidRDefault="00ED2693" w:rsidP="00ED2693">
            <w:pPr>
              <w:rPr>
                <w:rFonts w:ascii="Comic Sans MS" w:hAnsi="Comic Sans MS"/>
                <w:b/>
              </w:rPr>
            </w:pPr>
            <w:r w:rsidRPr="0094505B">
              <w:rPr>
                <w:rFonts w:ascii="Calibri" w:hAnsi="Calibri"/>
                <w:sz w:val="36"/>
                <w:szCs w:val="36"/>
              </w:rPr>
              <w:t>˟</w:t>
            </w:r>
          </w:p>
        </w:tc>
        <w:tc>
          <w:tcPr>
            <w:tcW w:w="1166" w:type="dxa"/>
          </w:tcPr>
          <w:p w14:paraId="291A0F84" w14:textId="77777777" w:rsidR="00ED2693" w:rsidRDefault="00ED2693" w:rsidP="00ED2693">
            <w:pPr>
              <w:rPr>
                <w:rFonts w:ascii="Comic Sans MS" w:hAnsi="Comic Sans MS"/>
                <w:b/>
              </w:rPr>
            </w:pPr>
            <w:r w:rsidRPr="0094505B">
              <w:rPr>
                <w:rFonts w:ascii="Calibri" w:hAnsi="Calibri"/>
                <w:sz w:val="36"/>
                <w:szCs w:val="36"/>
              </w:rPr>
              <w:t>˟</w:t>
            </w:r>
          </w:p>
        </w:tc>
        <w:tc>
          <w:tcPr>
            <w:tcW w:w="1028" w:type="dxa"/>
          </w:tcPr>
          <w:p w14:paraId="67D20C19" w14:textId="77777777" w:rsidR="00ED2693" w:rsidRDefault="00ED2693" w:rsidP="00ED2693">
            <w:pPr>
              <w:rPr>
                <w:rFonts w:ascii="Comic Sans MS" w:hAnsi="Comic Sans MS"/>
                <w:b/>
              </w:rPr>
            </w:pPr>
            <w:r w:rsidRPr="0094505B">
              <w:rPr>
                <w:rFonts w:ascii="Calibri" w:hAnsi="Calibri"/>
                <w:sz w:val="36"/>
                <w:szCs w:val="36"/>
              </w:rPr>
              <w:t>˟</w:t>
            </w:r>
          </w:p>
        </w:tc>
      </w:tr>
    </w:tbl>
    <w:p w14:paraId="39ECBF79" w14:textId="77777777" w:rsidR="005879C9" w:rsidRDefault="005879C9">
      <w:pPr>
        <w:rPr>
          <w:rFonts w:ascii="Comic Sans MS" w:hAnsi="Comic Sans MS"/>
          <w:b/>
        </w:rPr>
      </w:pPr>
    </w:p>
    <w:p w14:paraId="10723D74" w14:textId="77777777" w:rsidR="006F32FB" w:rsidRDefault="006F32FB">
      <w:pPr>
        <w:rPr>
          <w:rFonts w:ascii="Comic Sans MS" w:hAnsi="Comic Sans MS"/>
          <w:b/>
        </w:rPr>
      </w:pPr>
    </w:p>
    <w:p w14:paraId="09AC4F8E" w14:textId="77777777" w:rsidR="006F32FB" w:rsidRDefault="006F32FB">
      <w:pPr>
        <w:rPr>
          <w:rFonts w:ascii="Comic Sans MS" w:hAnsi="Comic Sans MS"/>
          <w:b/>
        </w:rPr>
      </w:pPr>
    </w:p>
    <w:p w14:paraId="3274A7D8" w14:textId="77777777" w:rsidR="006F32FB" w:rsidRDefault="006F32FB">
      <w:pPr>
        <w:rPr>
          <w:rFonts w:ascii="Comic Sans MS" w:hAnsi="Comic Sans MS"/>
          <w:b/>
        </w:rPr>
      </w:pPr>
    </w:p>
    <w:p w14:paraId="4057D838" w14:textId="77777777" w:rsidR="006F32FB" w:rsidRDefault="006F32FB">
      <w:pPr>
        <w:rPr>
          <w:rFonts w:ascii="Comic Sans MS" w:hAnsi="Comic Sans MS"/>
          <w:b/>
        </w:rPr>
      </w:pPr>
      <w:r>
        <w:rPr>
          <w:rFonts w:ascii="Comic Sans MS" w:hAnsi="Comic Sans MS"/>
          <w:b/>
        </w:rPr>
        <w:br w:type="page"/>
      </w:r>
    </w:p>
    <w:p w14:paraId="050EB284" w14:textId="77777777" w:rsidR="003A24A6" w:rsidRDefault="003A24A6">
      <w:pPr>
        <w:rPr>
          <w:rFonts w:ascii="Comic Sans MS" w:hAnsi="Comic Sans MS"/>
          <w:b/>
        </w:rPr>
      </w:pPr>
      <w:r>
        <w:rPr>
          <w:rFonts w:ascii="Comic Sans MS" w:hAnsi="Comic Sans MS"/>
          <w:b/>
        </w:rPr>
        <w:lastRenderedPageBreak/>
        <w:t>Appendix 2</w:t>
      </w:r>
    </w:p>
    <w:p w14:paraId="1FE32116" w14:textId="77777777" w:rsidR="003A24A6" w:rsidRDefault="003A24A6" w:rsidP="003A24A6">
      <w:r>
        <w:t>Example for KS 2 maths lesson structure with feedback:</w:t>
      </w:r>
    </w:p>
    <w:tbl>
      <w:tblPr>
        <w:tblStyle w:val="TableGrid"/>
        <w:tblpPr w:leftFromText="180" w:rightFromText="180" w:vertAnchor="text" w:horzAnchor="margin" w:tblpY="-53"/>
        <w:tblW w:w="0" w:type="auto"/>
        <w:tblLook w:val="04A0" w:firstRow="1" w:lastRow="0" w:firstColumn="1" w:lastColumn="0" w:noHBand="0" w:noVBand="1"/>
      </w:tblPr>
      <w:tblGrid>
        <w:gridCol w:w="3005"/>
        <w:gridCol w:w="3005"/>
        <w:gridCol w:w="3006"/>
      </w:tblGrid>
      <w:tr w:rsidR="003A24A6" w14:paraId="4124541A" w14:textId="77777777" w:rsidTr="003961D0">
        <w:tc>
          <w:tcPr>
            <w:tcW w:w="3005" w:type="dxa"/>
          </w:tcPr>
          <w:p w14:paraId="67790622" w14:textId="77777777" w:rsidR="003A24A6" w:rsidRDefault="003A24A6" w:rsidP="003961D0">
            <w:bookmarkStart w:id="0" w:name="_Hlk53650766"/>
            <w:r>
              <w:t>Teacher</w:t>
            </w:r>
          </w:p>
        </w:tc>
        <w:tc>
          <w:tcPr>
            <w:tcW w:w="3005" w:type="dxa"/>
          </w:tcPr>
          <w:p w14:paraId="28ED2896" w14:textId="77777777" w:rsidR="003A24A6" w:rsidRDefault="003A24A6" w:rsidP="003961D0">
            <w:r>
              <w:t xml:space="preserve">Feedback </w:t>
            </w:r>
          </w:p>
        </w:tc>
        <w:tc>
          <w:tcPr>
            <w:tcW w:w="3006" w:type="dxa"/>
          </w:tcPr>
          <w:p w14:paraId="2D3ABAFD" w14:textId="77777777" w:rsidR="003A24A6" w:rsidRDefault="003A24A6" w:rsidP="003961D0">
            <w:r>
              <w:t>Pupil</w:t>
            </w:r>
          </w:p>
        </w:tc>
      </w:tr>
      <w:tr w:rsidR="003A24A6" w14:paraId="0702E49A" w14:textId="77777777" w:rsidTr="003961D0">
        <w:tc>
          <w:tcPr>
            <w:tcW w:w="3005" w:type="dxa"/>
          </w:tcPr>
          <w:p w14:paraId="29BB3B45" w14:textId="77777777" w:rsidR="003A24A6" w:rsidRDefault="003A24A6" w:rsidP="003961D0">
            <w:r>
              <w:t>Teacher delivers the lesson -</w:t>
            </w:r>
          </w:p>
        </w:tc>
        <w:tc>
          <w:tcPr>
            <w:tcW w:w="3005" w:type="dxa"/>
          </w:tcPr>
          <w:p w14:paraId="0EDD8708" w14:textId="77777777" w:rsidR="003A24A6" w:rsidRDefault="003A24A6" w:rsidP="003961D0">
            <w:r>
              <w:t>Teacher provides feedback on misconceptions – using questioning</w:t>
            </w:r>
          </w:p>
          <w:p w14:paraId="639203E3" w14:textId="77777777" w:rsidR="003A24A6" w:rsidRDefault="003A24A6" w:rsidP="003961D0"/>
          <w:p w14:paraId="73AC0E54" w14:textId="77777777" w:rsidR="003A24A6" w:rsidRDefault="003A24A6" w:rsidP="003961D0">
            <w:r>
              <w:t>Teacher assess which pupils are ready to move to independent work</w:t>
            </w:r>
          </w:p>
        </w:tc>
        <w:tc>
          <w:tcPr>
            <w:tcW w:w="3006" w:type="dxa"/>
          </w:tcPr>
          <w:p w14:paraId="2AAE97D1" w14:textId="77777777" w:rsidR="003A24A6" w:rsidRDefault="003A24A6" w:rsidP="003961D0">
            <w:r>
              <w:t>Majority of the class move to independent work – differentiated if needed</w:t>
            </w:r>
          </w:p>
        </w:tc>
      </w:tr>
      <w:tr w:rsidR="003A24A6" w14:paraId="7B31FB1E" w14:textId="77777777" w:rsidTr="003961D0">
        <w:tc>
          <w:tcPr>
            <w:tcW w:w="3005" w:type="dxa"/>
          </w:tcPr>
          <w:p w14:paraId="150899DA" w14:textId="77777777" w:rsidR="003A24A6" w:rsidRDefault="003A24A6" w:rsidP="003961D0">
            <w:r>
              <w:t>Teacher gathers a small group of pupils who through questioning have shown misconceptions</w:t>
            </w:r>
          </w:p>
          <w:p w14:paraId="0602F2A0" w14:textId="77777777" w:rsidR="003A24A6" w:rsidRDefault="003A24A6" w:rsidP="003961D0"/>
        </w:tc>
        <w:tc>
          <w:tcPr>
            <w:tcW w:w="3005" w:type="dxa"/>
          </w:tcPr>
          <w:p w14:paraId="3A22A0F8" w14:textId="77777777" w:rsidR="003A24A6" w:rsidRDefault="003A24A6" w:rsidP="003961D0">
            <w:r>
              <w:t>Teacher revisits areas of misconception –re teaches areas</w:t>
            </w:r>
          </w:p>
        </w:tc>
        <w:tc>
          <w:tcPr>
            <w:tcW w:w="3006" w:type="dxa"/>
          </w:tcPr>
          <w:p w14:paraId="5D861073" w14:textId="77777777" w:rsidR="003A24A6" w:rsidRDefault="003A24A6" w:rsidP="003961D0">
            <w:r>
              <w:t>Whole group start independent work</w:t>
            </w:r>
          </w:p>
        </w:tc>
      </w:tr>
      <w:tr w:rsidR="003A24A6" w14:paraId="76CB337B" w14:textId="77777777" w:rsidTr="003961D0">
        <w:tc>
          <w:tcPr>
            <w:tcW w:w="3005" w:type="dxa"/>
          </w:tcPr>
          <w:p w14:paraId="477BAAF4" w14:textId="77777777" w:rsidR="003A24A6" w:rsidRDefault="003A24A6" w:rsidP="003961D0">
            <w:r>
              <w:t>Teacher moves around classroom checking/ questioning/ providing feedback</w:t>
            </w:r>
          </w:p>
        </w:tc>
        <w:tc>
          <w:tcPr>
            <w:tcW w:w="3005" w:type="dxa"/>
          </w:tcPr>
          <w:p w14:paraId="6E5A329F" w14:textId="77777777" w:rsidR="003A24A6" w:rsidRDefault="003A24A6" w:rsidP="003961D0">
            <w:r>
              <w:t>Teacher speaks to individuals and provides feedback</w:t>
            </w:r>
          </w:p>
        </w:tc>
        <w:tc>
          <w:tcPr>
            <w:tcW w:w="3006" w:type="dxa"/>
          </w:tcPr>
          <w:p w14:paraId="1554F1C1" w14:textId="77777777" w:rsidR="003A24A6" w:rsidRDefault="003A24A6" w:rsidP="003961D0">
            <w:r>
              <w:t>Act upon teacher feedback</w:t>
            </w:r>
          </w:p>
        </w:tc>
      </w:tr>
      <w:tr w:rsidR="003A24A6" w14:paraId="1FE190A7" w14:textId="77777777" w:rsidTr="003961D0">
        <w:tc>
          <w:tcPr>
            <w:tcW w:w="3005" w:type="dxa"/>
          </w:tcPr>
          <w:p w14:paraId="6C82E2A0" w14:textId="77777777" w:rsidR="003A24A6" w:rsidRDefault="003A24A6" w:rsidP="003961D0"/>
        </w:tc>
        <w:tc>
          <w:tcPr>
            <w:tcW w:w="3005" w:type="dxa"/>
          </w:tcPr>
          <w:p w14:paraId="743D1885" w14:textId="77777777" w:rsidR="003A24A6" w:rsidRDefault="003A24A6" w:rsidP="003961D0"/>
        </w:tc>
        <w:tc>
          <w:tcPr>
            <w:tcW w:w="3006" w:type="dxa"/>
          </w:tcPr>
          <w:p w14:paraId="66E2A505" w14:textId="77777777" w:rsidR="003A24A6" w:rsidRDefault="003A24A6" w:rsidP="003961D0">
            <w:r>
              <w:t>After 5/6 questions teacher provides answers for pupils to check – corrections completed in red pen – could be peer marked</w:t>
            </w:r>
          </w:p>
        </w:tc>
      </w:tr>
      <w:tr w:rsidR="003A24A6" w14:paraId="6183675F" w14:textId="77777777" w:rsidTr="003961D0">
        <w:tc>
          <w:tcPr>
            <w:tcW w:w="3005" w:type="dxa"/>
          </w:tcPr>
          <w:p w14:paraId="2B77165C" w14:textId="77777777" w:rsidR="003A24A6" w:rsidRDefault="003A24A6" w:rsidP="003961D0">
            <w:r>
              <w:t>Teacher checks learning at the end of the lesson – challenges misconceptions, re models, provides challenge where needed – pupils mark own work/peer marked</w:t>
            </w:r>
          </w:p>
        </w:tc>
        <w:tc>
          <w:tcPr>
            <w:tcW w:w="3005" w:type="dxa"/>
          </w:tcPr>
          <w:p w14:paraId="12A18A09" w14:textId="77777777" w:rsidR="003A24A6" w:rsidRDefault="003A24A6" w:rsidP="003961D0">
            <w:r>
              <w:t>Teacher questions whole class – provides feedback to whole group and individuals</w:t>
            </w:r>
          </w:p>
        </w:tc>
        <w:tc>
          <w:tcPr>
            <w:tcW w:w="3006" w:type="dxa"/>
          </w:tcPr>
          <w:p w14:paraId="5A39411A" w14:textId="77777777" w:rsidR="003A24A6" w:rsidRDefault="003A24A6" w:rsidP="003961D0">
            <w:r>
              <w:t>Pupils demonstrate knowledge learnt</w:t>
            </w:r>
          </w:p>
        </w:tc>
      </w:tr>
      <w:tr w:rsidR="003A24A6" w14:paraId="76281431" w14:textId="77777777" w:rsidTr="003961D0">
        <w:tc>
          <w:tcPr>
            <w:tcW w:w="3005" w:type="dxa"/>
          </w:tcPr>
          <w:p w14:paraId="09219B0E" w14:textId="77777777" w:rsidR="003A24A6" w:rsidRDefault="003A24A6" w:rsidP="003961D0">
            <w:r>
              <w:t xml:space="preserve">Teacher checks books – </w:t>
            </w:r>
          </w:p>
          <w:p w14:paraId="69461F02" w14:textId="77777777" w:rsidR="003A24A6" w:rsidRDefault="003A24A6" w:rsidP="003961D0">
            <w:r>
              <w:t>Use code to indicate support/ highlights areas of consistent misconception – notes to revisit either whole class or provide intervention support</w:t>
            </w:r>
          </w:p>
        </w:tc>
        <w:tc>
          <w:tcPr>
            <w:tcW w:w="3005" w:type="dxa"/>
          </w:tcPr>
          <w:p w14:paraId="42206F09" w14:textId="77777777" w:rsidR="003A24A6" w:rsidRDefault="003A24A6" w:rsidP="003961D0">
            <w:r>
              <w:t>Teacher completes class feedback sheet ready to continue next steps with the next lesson</w:t>
            </w:r>
          </w:p>
          <w:p w14:paraId="715087E7" w14:textId="77777777" w:rsidR="003A24A6" w:rsidRDefault="003A24A6" w:rsidP="003961D0">
            <w:r>
              <w:t>Identifies pupils who will need extra support - intervention</w:t>
            </w:r>
          </w:p>
        </w:tc>
        <w:tc>
          <w:tcPr>
            <w:tcW w:w="3006" w:type="dxa"/>
          </w:tcPr>
          <w:p w14:paraId="397AAEBE" w14:textId="77777777" w:rsidR="003A24A6" w:rsidRDefault="003A24A6" w:rsidP="003961D0">
            <w:r>
              <w:t>Attend intervention group if needed</w:t>
            </w:r>
          </w:p>
          <w:p w14:paraId="328E7263" w14:textId="77777777" w:rsidR="003A24A6" w:rsidRDefault="003A24A6" w:rsidP="003961D0"/>
          <w:p w14:paraId="1DC6FEC2" w14:textId="77777777" w:rsidR="003A24A6" w:rsidRDefault="003A24A6" w:rsidP="003961D0"/>
        </w:tc>
      </w:tr>
      <w:tr w:rsidR="003A24A6" w14:paraId="3D66936D" w14:textId="77777777" w:rsidTr="003961D0">
        <w:tc>
          <w:tcPr>
            <w:tcW w:w="9016" w:type="dxa"/>
            <w:gridSpan w:val="3"/>
          </w:tcPr>
          <w:p w14:paraId="7A9B9315" w14:textId="77777777" w:rsidR="003A24A6" w:rsidRPr="00A87022" w:rsidRDefault="003A24A6" w:rsidP="003961D0">
            <w:pPr>
              <w:rPr>
                <w:b/>
                <w:bCs/>
              </w:rPr>
            </w:pPr>
            <w:r w:rsidRPr="00A87022">
              <w:rPr>
                <w:b/>
                <w:bCs/>
              </w:rPr>
              <w:t>Next lesson</w:t>
            </w:r>
          </w:p>
        </w:tc>
      </w:tr>
      <w:tr w:rsidR="003A24A6" w14:paraId="50A20C1B" w14:textId="77777777" w:rsidTr="003961D0">
        <w:tc>
          <w:tcPr>
            <w:tcW w:w="3005" w:type="dxa"/>
          </w:tcPr>
          <w:p w14:paraId="23328DBF" w14:textId="77777777" w:rsidR="003A24A6" w:rsidRDefault="003A24A6" w:rsidP="003961D0">
            <w:r>
              <w:t xml:space="preserve">Teacher starts lesson with recap of previous learning, </w:t>
            </w:r>
          </w:p>
          <w:p w14:paraId="6574A75C" w14:textId="77777777" w:rsidR="003A24A6" w:rsidRDefault="003A24A6" w:rsidP="003961D0">
            <w:r>
              <w:t>Work to praise/share, re visit areas of misconception, a challenge to complete using the learning from previous lesson - whiteboard</w:t>
            </w:r>
          </w:p>
        </w:tc>
        <w:tc>
          <w:tcPr>
            <w:tcW w:w="3005" w:type="dxa"/>
          </w:tcPr>
          <w:p w14:paraId="47455F7F" w14:textId="77777777" w:rsidR="003A24A6" w:rsidRDefault="003A24A6" w:rsidP="003961D0">
            <w:r>
              <w:t>Praise</w:t>
            </w:r>
          </w:p>
          <w:p w14:paraId="4B6D5444" w14:textId="77777777" w:rsidR="003A24A6" w:rsidRDefault="003A24A6" w:rsidP="003961D0">
            <w:r>
              <w:t>Revisit misconception/mistakes</w:t>
            </w:r>
          </w:p>
        </w:tc>
        <w:tc>
          <w:tcPr>
            <w:tcW w:w="3006" w:type="dxa"/>
          </w:tcPr>
          <w:p w14:paraId="3C469955" w14:textId="77777777" w:rsidR="003A24A6" w:rsidRDefault="003A24A6" w:rsidP="003961D0">
            <w:r>
              <w:t>Reminded of previous learning</w:t>
            </w:r>
          </w:p>
          <w:p w14:paraId="7B75298B" w14:textId="77777777" w:rsidR="003A24A6" w:rsidRDefault="003A24A6" w:rsidP="003961D0">
            <w:r>
              <w:t>Applying learning</w:t>
            </w:r>
          </w:p>
          <w:p w14:paraId="58C7A744" w14:textId="77777777" w:rsidR="003A24A6" w:rsidRDefault="003A24A6" w:rsidP="003961D0">
            <w:r>
              <w:t>Retrieving learning from long term memory</w:t>
            </w:r>
          </w:p>
          <w:p w14:paraId="7E68B996" w14:textId="77777777" w:rsidR="003A24A6" w:rsidRDefault="003A24A6" w:rsidP="003961D0"/>
          <w:p w14:paraId="12A4A030" w14:textId="77777777" w:rsidR="003A24A6" w:rsidRDefault="003A24A6" w:rsidP="003961D0"/>
        </w:tc>
      </w:tr>
      <w:tr w:rsidR="003A24A6" w14:paraId="23281B09" w14:textId="77777777" w:rsidTr="003961D0">
        <w:tc>
          <w:tcPr>
            <w:tcW w:w="3005" w:type="dxa"/>
          </w:tcPr>
          <w:p w14:paraId="73B74A43" w14:textId="77777777" w:rsidR="003A24A6" w:rsidRDefault="003A24A6" w:rsidP="003961D0">
            <w:r>
              <w:t>Start main teaching – follow the same cycle</w:t>
            </w:r>
          </w:p>
        </w:tc>
        <w:tc>
          <w:tcPr>
            <w:tcW w:w="3005" w:type="dxa"/>
          </w:tcPr>
          <w:p w14:paraId="59A8E01A" w14:textId="77777777" w:rsidR="003A24A6" w:rsidRDefault="003A24A6" w:rsidP="003961D0"/>
        </w:tc>
        <w:tc>
          <w:tcPr>
            <w:tcW w:w="3006" w:type="dxa"/>
          </w:tcPr>
          <w:p w14:paraId="3EAA37B6" w14:textId="77777777" w:rsidR="003A24A6" w:rsidRDefault="003A24A6" w:rsidP="003961D0"/>
        </w:tc>
      </w:tr>
      <w:bookmarkEnd w:id="0"/>
    </w:tbl>
    <w:p w14:paraId="54A1DA8C" w14:textId="77777777" w:rsidR="003A24A6" w:rsidRDefault="003A24A6" w:rsidP="003A24A6"/>
    <w:p w14:paraId="604A0220" w14:textId="77777777" w:rsidR="003A24A6" w:rsidRDefault="003A24A6" w:rsidP="003A24A6"/>
    <w:p w14:paraId="12407A97" w14:textId="77777777" w:rsidR="003A24A6" w:rsidRDefault="003A24A6" w:rsidP="003A24A6">
      <w:r>
        <w:lastRenderedPageBreak/>
        <w:t>KS 2 – literacy lesson</w:t>
      </w:r>
    </w:p>
    <w:tbl>
      <w:tblPr>
        <w:tblStyle w:val="TableGrid"/>
        <w:tblW w:w="0" w:type="auto"/>
        <w:tblLook w:val="04A0" w:firstRow="1" w:lastRow="0" w:firstColumn="1" w:lastColumn="0" w:noHBand="0" w:noVBand="1"/>
      </w:tblPr>
      <w:tblGrid>
        <w:gridCol w:w="3005"/>
        <w:gridCol w:w="3005"/>
        <w:gridCol w:w="3006"/>
      </w:tblGrid>
      <w:tr w:rsidR="003A24A6" w14:paraId="1F1BAB6E" w14:textId="77777777" w:rsidTr="003961D0">
        <w:tc>
          <w:tcPr>
            <w:tcW w:w="3005" w:type="dxa"/>
          </w:tcPr>
          <w:p w14:paraId="4EABBB16" w14:textId="77777777" w:rsidR="003A24A6" w:rsidRDefault="003A24A6" w:rsidP="003961D0">
            <w:bookmarkStart w:id="1" w:name="_Hlk53654975"/>
            <w:r>
              <w:t>Teacher</w:t>
            </w:r>
          </w:p>
        </w:tc>
        <w:tc>
          <w:tcPr>
            <w:tcW w:w="3005" w:type="dxa"/>
          </w:tcPr>
          <w:p w14:paraId="2D3518BB" w14:textId="77777777" w:rsidR="003A24A6" w:rsidRDefault="003A24A6" w:rsidP="003961D0">
            <w:r>
              <w:t>Feedback</w:t>
            </w:r>
          </w:p>
        </w:tc>
        <w:tc>
          <w:tcPr>
            <w:tcW w:w="3006" w:type="dxa"/>
          </w:tcPr>
          <w:p w14:paraId="69027A53" w14:textId="77777777" w:rsidR="003A24A6" w:rsidRDefault="003A24A6" w:rsidP="003961D0">
            <w:r>
              <w:t>Pupil</w:t>
            </w:r>
          </w:p>
        </w:tc>
      </w:tr>
      <w:tr w:rsidR="003A24A6" w14:paraId="21EC43DF" w14:textId="77777777" w:rsidTr="003961D0">
        <w:tc>
          <w:tcPr>
            <w:tcW w:w="3005" w:type="dxa"/>
          </w:tcPr>
          <w:p w14:paraId="038C564F" w14:textId="77777777" w:rsidR="003A24A6" w:rsidRDefault="003A24A6" w:rsidP="003961D0">
            <w:r>
              <w:t xml:space="preserve">Teacher delivers lesson </w:t>
            </w:r>
          </w:p>
        </w:tc>
        <w:tc>
          <w:tcPr>
            <w:tcW w:w="3005" w:type="dxa"/>
          </w:tcPr>
          <w:p w14:paraId="39D7C2C8" w14:textId="77777777" w:rsidR="003A24A6" w:rsidRDefault="003A24A6" w:rsidP="003961D0">
            <w:r>
              <w:t>Through questioning Teacher provides feedback on misconceptions</w:t>
            </w:r>
          </w:p>
          <w:p w14:paraId="25584155" w14:textId="77777777" w:rsidR="003A24A6" w:rsidRDefault="003A24A6" w:rsidP="003961D0"/>
          <w:p w14:paraId="45CF2914" w14:textId="77777777" w:rsidR="003A24A6" w:rsidRDefault="003A24A6" w:rsidP="003961D0">
            <w:r>
              <w:t>Teacher assess which pupils are ready to move to independent work</w:t>
            </w:r>
          </w:p>
        </w:tc>
        <w:tc>
          <w:tcPr>
            <w:tcW w:w="3006" w:type="dxa"/>
          </w:tcPr>
          <w:p w14:paraId="3767BDE1" w14:textId="77777777" w:rsidR="003A24A6" w:rsidRDefault="003A24A6" w:rsidP="003961D0">
            <w:r>
              <w:t>Majority of pupils start independent work</w:t>
            </w:r>
          </w:p>
        </w:tc>
      </w:tr>
      <w:tr w:rsidR="003A24A6" w14:paraId="2479B250" w14:textId="77777777" w:rsidTr="003961D0">
        <w:tc>
          <w:tcPr>
            <w:tcW w:w="3005" w:type="dxa"/>
          </w:tcPr>
          <w:p w14:paraId="7FF48166" w14:textId="77777777" w:rsidR="003A24A6" w:rsidRDefault="003A24A6" w:rsidP="003961D0">
            <w:r>
              <w:t>Teacher gathers a group of pupils who through questioning have shown misconceptions</w:t>
            </w:r>
          </w:p>
          <w:p w14:paraId="62151984" w14:textId="77777777" w:rsidR="003A24A6" w:rsidRDefault="003A24A6" w:rsidP="003961D0"/>
        </w:tc>
        <w:tc>
          <w:tcPr>
            <w:tcW w:w="3005" w:type="dxa"/>
          </w:tcPr>
          <w:p w14:paraId="5E80D9B5" w14:textId="77777777" w:rsidR="003A24A6" w:rsidRDefault="003A24A6" w:rsidP="003961D0">
            <w:r>
              <w:t>Teacher provides further feedback – models/scaffolds</w:t>
            </w:r>
          </w:p>
        </w:tc>
        <w:tc>
          <w:tcPr>
            <w:tcW w:w="3006" w:type="dxa"/>
          </w:tcPr>
          <w:p w14:paraId="102CDF28" w14:textId="77777777" w:rsidR="003A24A6" w:rsidRDefault="003A24A6" w:rsidP="003961D0">
            <w:r>
              <w:t>Whole group start independent work</w:t>
            </w:r>
          </w:p>
        </w:tc>
      </w:tr>
      <w:tr w:rsidR="003A24A6" w14:paraId="422979EB" w14:textId="77777777" w:rsidTr="003961D0">
        <w:tc>
          <w:tcPr>
            <w:tcW w:w="3005" w:type="dxa"/>
          </w:tcPr>
          <w:p w14:paraId="6BBA640D" w14:textId="77777777" w:rsidR="003A24A6" w:rsidRDefault="003A24A6" w:rsidP="003961D0">
            <w:r>
              <w:t>Teacher moves around classroom checking/ questioning/ providing feedback</w:t>
            </w:r>
          </w:p>
        </w:tc>
        <w:tc>
          <w:tcPr>
            <w:tcW w:w="3005" w:type="dxa"/>
          </w:tcPr>
          <w:p w14:paraId="689D4161" w14:textId="77777777" w:rsidR="003A24A6" w:rsidRDefault="003A24A6" w:rsidP="003961D0">
            <w:r>
              <w:t>Whole group start independent work</w:t>
            </w:r>
          </w:p>
        </w:tc>
        <w:tc>
          <w:tcPr>
            <w:tcW w:w="3006" w:type="dxa"/>
          </w:tcPr>
          <w:p w14:paraId="73E20D69" w14:textId="77777777" w:rsidR="003A24A6" w:rsidRDefault="003A24A6" w:rsidP="003961D0">
            <w:r>
              <w:t>Act upon teacher feedback</w:t>
            </w:r>
          </w:p>
        </w:tc>
      </w:tr>
      <w:tr w:rsidR="003A24A6" w14:paraId="2BC9C590" w14:textId="77777777" w:rsidTr="003961D0">
        <w:tc>
          <w:tcPr>
            <w:tcW w:w="3005" w:type="dxa"/>
          </w:tcPr>
          <w:p w14:paraId="4C37011D" w14:textId="77777777" w:rsidR="003A24A6" w:rsidRDefault="003A24A6" w:rsidP="003961D0">
            <w:r>
              <w:t xml:space="preserve">Teacher revisit learning at the end of the lesson </w:t>
            </w:r>
          </w:p>
          <w:p w14:paraId="7532A015" w14:textId="77777777" w:rsidR="003A24A6" w:rsidRDefault="003A24A6" w:rsidP="003961D0">
            <w:r>
              <w:t>Peer marking/self-assessment against a given success criteria</w:t>
            </w:r>
          </w:p>
        </w:tc>
        <w:tc>
          <w:tcPr>
            <w:tcW w:w="3005" w:type="dxa"/>
          </w:tcPr>
          <w:p w14:paraId="32342AB5" w14:textId="77777777" w:rsidR="003A24A6" w:rsidRDefault="003A24A6" w:rsidP="003961D0">
            <w:r>
              <w:t>Questioning used to assess understanding – feedback given</w:t>
            </w:r>
          </w:p>
        </w:tc>
        <w:tc>
          <w:tcPr>
            <w:tcW w:w="3006" w:type="dxa"/>
          </w:tcPr>
          <w:p w14:paraId="16573CF2" w14:textId="77777777" w:rsidR="003A24A6" w:rsidRDefault="003A24A6" w:rsidP="003961D0">
            <w:r>
              <w:t>Pupil demonstrates understanding</w:t>
            </w:r>
          </w:p>
        </w:tc>
      </w:tr>
      <w:tr w:rsidR="003A24A6" w14:paraId="555E29E6" w14:textId="77777777" w:rsidTr="003961D0">
        <w:tc>
          <w:tcPr>
            <w:tcW w:w="3005" w:type="dxa"/>
          </w:tcPr>
          <w:p w14:paraId="76AD013F" w14:textId="77777777" w:rsidR="003A24A6" w:rsidRDefault="003A24A6" w:rsidP="003961D0">
            <w:r>
              <w:t xml:space="preserve">Teacher checks books – </w:t>
            </w:r>
          </w:p>
          <w:p w14:paraId="6615C937" w14:textId="77777777" w:rsidR="003A24A6" w:rsidRDefault="003A24A6" w:rsidP="003961D0">
            <w:r>
              <w:t>Use code to indicate support/ highlights areas of consistent misconception – notes to revisit either whole class or provide intervention support</w:t>
            </w:r>
          </w:p>
        </w:tc>
        <w:tc>
          <w:tcPr>
            <w:tcW w:w="3005" w:type="dxa"/>
          </w:tcPr>
          <w:p w14:paraId="6CD54295" w14:textId="77777777" w:rsidR="003A24A6" w:rsidRDefault="003A24A6" w:rsidP="003961D0">
            <w:r>
              <w:t>Teacher completes class feedback sheet ready to continue next steps with the next lesson</w:t>
            </w:r>
          </w:p>
          <w:p w14:paraId="4C6834C8" w14:textId="77777777" w:rsidR="003A24A6" w:rsidRDefault="003A24A6" w:rsidP="003961D0">
            <w:r>
              <w:t>Identifies pupils who will need extra support - intervention</w:t>
            </w:r>
          </w:p>
        </w:tc>
        <w:tc>
          <w:tcPr>
            <w:tcW w:w="3006" w:type="dxa"/>
          </w:tcPr>
          <w:p w14:paraId="54BDB0CD" w14:textId="77777777" w:rsidR="003A24A6" w:rsidRDefault="003A24A6" w:rsidP="003961D0">
            <w:r>
              <w:t>Attend intervention group if needed</w:t>
            </w:r>
          </w:p>
          <w:p w14:paraId="0C3481A4" w14:textId="77777777" w:rsidR="003A24A6" w:rsidRDefault="003A24A6" w:rsidP="003961D0"/>
        </w:tc>
      </w:tr>
      <w:tr w:rsidR="003A24A6" w14:paraId="23437557" w14:textId="77777777" w:rsidTr="003961D0">
        <w:tc>
          <w:tcPr>
            <w:tcW w:w="9016" w:type="dxa"/>
            <w:gridSpan w:val="3"/>
          </w:tcPr>
          <w:p w14:paraId="187A34AC" w14:textId="77777777" w:rsidR="003A24A6" w:rsidRPr="00A87022" w:rsidRDefault="003A24A6" w:rsidP="003961D0">
            <w:pPr>
              <w:rPr>
                <w:b/>
                <w:bCs/>
              </w:rPr>
            </w:pPr>
            <w:r w:rsidRPr="00A87022">
              <w:rPr>
                <w:b/>
                <w:bCs/>
              </w:rPr>
              <w:t>Next lesson</w:t>
            </w:r>
          </w:p>
        </w:tc>
      </w:tr>
      <w:tr w:rsidR="003A24A6" w14:paraId="39620E35" w14:textId="77777777" w:rsidTr="003961D0">
        <w:tc>
          <w:tcPr>
            <w:tcW w:w="3005" w:type="dxa"/>
          </w:tcPr>
          <w:p w14:paraId="6DF94FB0" w14:textId="77777777" w:rsidR="003A24A6" w:rsidRDefault="003A24A6" w:rsidP="003961D0">
            <w:r>
              <w:t xml:space="preserve">Teacher starts lesson with recap of previous learning, </w:t>
            </w:r>
          </w:p>
          <w:p w14:paraId="1072FEEA" w14:textId="77777777" w:rsidR="003A24A6" w:rsidRDefault="003A24A6" w:rsidP="003961D0">
            <w:r>
              <w:t xml:space="preserve">Work to praise/share, re visit areas of misconception, </w:t>
            </w:r>
          </w:p>
        </w:tc>
        <w:tc>
          <w:tcPr>
            <w:tcW w:w="3005" w:type="dxa"/>
          </w:tcPr>
          <w:p w14:paraId="26AA00BF" w14:textId="77777777" w:rsidR="003A24A6" w:rsidRDefault="003A24A6" w:rsidP="003961D0">
            <w:r>
              <w:t>Praise</w:t>
            </w:r>
          </w:p>
          <w:p w14:paraId="62EB5987" w14:textId="77777777" w:rsidR="003A24A6" w:rsidRDefault="003A24A6" w:rsidP="003961D0">
            <w:r>
              <w:t>Share examples of good work</w:t>
            </w:r>
          </w:p>
          <w:p w14:paraId="79D68E72" w14:textId="77777777" w:rsidR="003A24A6" w:rsidRDefault="003A24A6" w:rsidP="003961D0">
            <w:r>
              <w:t>Tackle misconceptions</w:t>
            </w:r>
          </w:p>
        </w:tc>
        <w:tc>
          <w:tcPr>
            <w:tcW w:w="3006" w:type="dxa"/>
          </w:tcPr>
          <w:p w14:paraId="372395AA" w14:textId="77777777" w:rsidR="003A24A6" w:rsidRDefault="003A24A6" w:rsidP="003961D0">
            <w:r>
              <w:t>Reminded of previous learning</w:t>
            </w:r>
          </w:p>
          <w:p w14:paraId="6B31641C" w14:textId="77777777" w:rsidR="003A24A6" w:rsidRDefault="003A24A6" w:rsidP="003961D0">
            <w:r>
              <w:t>Applying learning</w:t>
            </w:r>
          </w:p>
          <w:p w14:paraId="60DA7FB4" w14:textId="77777777" w:rsidR="003A24A6" w:rsidRDefault="003A24A6" w:rsidP="003961D0">
            <w:r>
              <w:t>Retrieving learning from long term memory</w:t>
            </w:r>
          </w:p>
        </w:tc>
      </w:tr>
      <w:tr w:rsidR="003A24A6" w14:paraId="194D5F06" w14:textId="77777777" w:rsidTr="003961D0">
        <w:tc>
          <w:tcPr>
            <w:tcW w:w="3005" w:type="dxa"/>
          </w:tcPr>
          <w:p w14:paraId="01C7DDBA" w14:textId="77777777" w:rsidR="003A24A6" w:rsidRDefault="003A24A6" w:rsidP="003961D0">
            <w:r>
              <w:t>Moves around to support pupils/works with a small group</w:t>
            </w:r>
          </w:p>
        </w:tc>
        <w:tc>
          <w:tcPr>
            <w:tcW w:w="3005" w:type="dxa"/>
          </w:tcPr>
          <w:p w14:paraId="6B91CD35" w14:textId="77777777" w:rsidR="003A24A6" w:rsidRDefault="003A24A6" w:rsidP="003961D0">
            <w:r>
              <w:t>Verbal feedback/modelling</w:t>
            </w:r>
          </w:p>
        </w:tc>
        <w:tc>
          <w:tcPr>
            <w:tcW w:w="3006" w:type="dxa"/>
          </w:tcPr>
          <w:p w14:paraId="537A63A4" w14:textId="77777777" w:rsidR="003A24A6" w:rsidRDefault="003A24A6" w:rsidP="003961D0">
            <w:proofErr w:type="gramStart"/>
            <w:r>
              <w:t>Pupils</w:t>
            </w:r>
            <w:proofErr w:type="gramEnd"/>
            <w:r>
              <w:t xml:space="preserve"> proof read work – correct spellings/punctuation</w:t>
            </w:r>
          </w:p>
        </w:tc>
      </w:tr>
      <w:tr w:rsidR="003A24A6" w14:paraId="598DC47C" w14:textId="77777777" w:rsidTr="003961D0">
        <w:tc>
          <w:tcPr>
            <w:tcW w:w="3005" w:type="dxa"/>
          </w:tcPr>
          <w:p w14:paraId="484337DB" w14:textId="77777777" w:rsidR="003A24A6" w:rsidRDefault="003A24A6" w:rsidP="003961D0">
            <w:r>
              <w:t>Moves around to support pupils/works with a small group</w:t>
            </w:r>
          </w:p>
        </w:tc>
        <w:tc>
          <w:tcPr>
            <w:tcW w:w="3005" w:type="dxa"/>
          </w:tcPr>
          <w:p w14:paraId="55C29BC2" w14:textId="77777777" w:rsidR="003A24A6" w:rsidRDefault="003A24A6" w:rsidP="003961D0">
            <w:r>
              <w:t>Modelling/verbal feedback</w:t>
            </w:r>
          </w:p>
        </w:tc>
        <w:tc>
          <w:tcPr>
            <w:tcW w:w="3006" w:type="dxa"/>
          </w:tcPr>
          <w:p w14:paraId="25DE3B18" w14:textId="77777777" w:rsidR="003A24A6" w:rsidRDefault="003A24A6" w:rsidP="003961D0">
            <w:r>
              <w:t>Pupils spend time editing work – using the teaching from the beginning of the lesson</w:t>
            </w:r>
          </w:p>
        </w:tc>
      </w:tr>
      <w:tr w:rsidR="003A24A6" w14:paraId="28839246" w14:textId="77777777" w:rsidTr="003961D0">
        <w:tc>
          <w:tcPr>
            <w:tcW w:w="3005" w:type="dxa"/>
          </w:tcPr>
          <w:p w14:paraId="2EB7AECD" w14:textId="77777777" w:rsidR="003A24A6" w:rsidRDefault="003A24A6" w:rsidP="003961D0">
            <w:r>
              <w:t>Start main teaching – follow the same cycle</w:t>
            </w:r>
          </w:p>
        </w:tc>
        <w:tc>
          <w:tcPr>
            <w:tcW w:w="3005" w:type="dxa"/>
          </w:tcPr>
          <w:p w14:paraId="57B9BB93" w14:textId="77777777" w:rsidR="003A24A6" w:rsidRDefault="003A24A6" w:rsidP="003961D0"/>
        </w:tc>
        <w:tc>
          <w:tcPr>
            <w:tcW w:w="3006" w:type="dxa"/>
          </w:tcPr>
          <w:p w14:paraId="0B5DCCB9" w14:textId="77777777" w:rsidR="003A24A6" w:rsidRDefault="003A24A6" w:rsidP="003961D0"/>
        </w:tc>
      </w:tr>
      <w:bookmarkEnd w:id="1"/>
    </w:tbl>
    <w:p w14:paraId="5A8F62B1" w14:textId="77777777" w:rsidR="003A24A6" w:rsidRDefault="003A24A6" w:rsidP="003A24A6"/>
    <w:p w14:paraId="49CA0348" w14:textId="77777777" w:rsidR="003A24A6" w:rsidRDefault="003A24A6" w:rsidP="003A24A6"/>
    <w:p w14:paraId="65ECB8F8" w14:textId="77777777" w:rsidR="003A24A6" w:rsidRDefault="003A24A6" w:rsidP="003A24A6"/>
    <w:p w14:paraId="4580FDCD" w14:textId="77777777" w:rsidR="003A24A6" w:rsidRDefault="003A24A6" w:rsidP="003A24A6"/>
    <w:p w14:paraId="0095770C" w14:textId="77777777" w:rsidR="003A24A6" w:rsidRDefault="003A24A6" w:rsidP="003A24A6"/>
    <w:p w14:paraId="0104A51C" w14:textId="77777777" w:rsidR="003A24A6" w:rsidRDefault="003A24A6" w:rsidP="003A24A6">
      <w:r>
        <w:lastRenderedPageBreak/>
        <w:t xml:space="preserve">KS1 – </w:t>
      </w:r>
      <w:proofErr w:type="gramStart"/>
      <w:r>
        <w:t>Maths</w:t>
      </w:r>
      <w:proofErr w:type="gramEnd"/>
      <w:r>
        <w:t xml:space="preserve"> lesson</w:t>
      </w:r>
    </w:p>
    <w:tbl>
      <w:tblPr>
        <w:tblStyle w:val="TableGrid"/>
        <w:tblW w:w="0" w:type="auto"/>
        <w:tblLook w:val="04A0" w:firstRow="1" w:lastRow="0" w:firstColumn="1" w:lastColumn="0" w:noHBand="0" w:noVBand="1"/>
      </w:tblPr>
      <w:tblGrid>
        <w:gridCol w:w="3005"/>
        <w:gridCol w:w="3005"/>
        <w:gridCol w:w="3006"/>
      </w:tblGrid>
      <w:tr w:rsidR="003A24A6" w14:paraId="4BAEFE5B" w14:textId="77777777" w:rsidTr="003961D0">
        <w:tc>
          <w:tcPr>
            <w:tcW w:w="3005" w:type="dxa"/>
          </w:tcPr>
          <w:p w14:paraId="2A3EDAEC" w14:textId="77777777" w:rsidR="003A24A6" w:rsidRDefault="003A24A6" w:rsidP="003961D0">
            <w:r>
              <w:t>Teacher</w:t>
            </w:r>
          </w:p>
        </w:tc>
        <w:tc>
          <w:tcPr>
            <w:tcW w:w="3005" w:type="dxa"/>
          </w:tcPr>
          <w:p w14:paraId="4861541B" w14:textId="77777777" w:rsidR="003A24A6" w:rsidRDefault="003A24A6" w:rsidP="003961D0">
            <w:r>
              <w:t xml:space="preserve">Feedback </w:t>
            </w:r>
          </w:p>
        </w:tc>
        <w:tc>
          <w:tcPr>
            <w:tcW w:w="3006" w:type="dxa"/>
          </w:tcPr>
          <w:p w14:paraId="58E45C1F" w14:textId="77777777" w:rsidR="003A24A6" w:rsidRDefault="003A24A6" w:rsidP="003961D0">
            <w:r>
              <w:t>Pupil</w:t>
            </w:r>
          </w:p>
        </w:tc>
      </w:tr>
      <w:tr w:rsidR="003A24A6" w14:paraId="1B44057C" w14:textId="77777777" w:rsidTr="003961D0">
        <w:tc>
          <w:tcPr>
            <w:tcW w:w="3005" w:type="dxa"/>
          </w:tcPr>
          <w:p w14:paraId="1360D4E2" w14:textId="77777777" w:rsidR="003A24A6" w:rsidRDefault="003A24A6" w:rsidP="003961D0">
            <w:r>
              <w:t>Teacher delivers the lesson.</w:t>
            </w:r>
          </w:p>
        </w:tc>
        <w:tc>
          <w:tcPr>
            <w:tcW w:w="3005" w:type="dxa"/>
          </w:tcPr>
          <w:p w14:paraId="04D3A431" w14:textId="77777777" w:rsidR="003A24A6" w:rsidRDefault="003A24A6" w:rsidP="003961D0">
            <w:r>
              <w:t>Using questioning to assess the teacher provides feedback on misconceptions</w:t>
            </w:r>
          </w:p>
          <w:p w14:paraId="464EA738" w14:textId="77777777" w:rsidR="003A24A6" w:rsidRDefault="003A24A6" w:rsidP="003961D0"/>
          <w:p w14:paraId="5271EAC1" w14:textId="77777777" w:rsidR="003A24A6" w:rsidRDefault="003A24A6" w:rsidP="003961D0">
            <w:r>
              <w:t>Teacher assess which pupils are ready to move to independent work</w:t>
            </w:r>
          </w:p>
        </w:tc>
        <w:tc>
          <w:tcPr>
            <w:tcW w:w="3006" w:type="dxa"/>
          </w:tcPr>
          <w:p w14:paraId="7747DF07" w14:textId="77777777" w:rsidR="003A24A6" w:rsidRDefault="003A24A6" w:rsidP="003961D0">
            <w:r>
              <w:t>Majority of the class move to independent work – differentiated if needed</w:t>
            </w:r>
          </w:p>
        </w:tc>
      </w:tr>
      <w:tr w:rsidR="003A24A6" w14:paraId="184B8D42" w14:textId="77777777" w:rsidTr="003961D0">
        <w:tc>
          <w:tcPr>
            <w:tcW w:w="3005" w:type="dxa"/>
          </w:tcPr>
          <w:p w14:paraId="1B9315EE" w14:textId="77777777" w:rsidR="003A24A6" w:rsidRDefault="003A24A6" w:rsidP="003961D0">
            <w:r>
              <w:t>Teacher gathers a group of pupils who through questioning have shown misconceptions</w:t>
            </w:r>
          </w:p>
          <w:p w14:paraId="74BD018E" w14:textId="77777777" w:rsidR="003A24A6" w:rsidRDefault="003A24A6" w:rsidP="003961D0"/>
        </w:tc>
        <w:tc>
          <w:tcPr>
            <w:tcW w:w="3005" w:type="dxa"/>
          </w:tcPr>
          <w:p w14:paraId="11F1AA56" w14:textId="77777777" w:rsidR="003A24A6" w:rsidRDefault="003A24A6" w:rsidP="003961D0">
            <w:r>
              <w:t>Teacher revisits areas of misconception –re teaches areas</w:t>
            </w:r>
          </w:p>
        </w:tc>
        <w:tc>
          <w:tcPr>
            <w:tcW w:w="3006" w:type="dxa"/>
          </w:tcPr>
          <w:p w14:paraId="7F20618E" w14:textId="77777777" w:rsidR="003A24A6" w:rsidRDefault="003A24A6" w:rsidP="003961D0">
            <w:r>
              <w:t>Whole group start independent work</w:t>
            </w:r>
          </w:p>
        </w:tc>
      </w:tr>
      <w:tr w:rsidR="003A24A6" w14:paraId="33A80E4F" w14:textId="77777777" w:rsidTr="003961D0">
        <w:tc>
          <w:tcPr>
            <w:tcW w:w="3005" w:type="dxa"/>
          </w:tcPr>
          <w:p w14:paraId="2576DC71" w14:textId="77777777" w:rsidR="003A24A6" w:rsidRDefault="003A24A6" w:rsidP="003961D0">
            <w:r>
              <w:t>Teacher moves around classroom checking/ questioning/ providing feedback</w:t>
            </w:r>
          </w:p>
        </w:tc>
        <w:tc>
          <w:tcPr>
            <w:tcW w:w="3005" w:type="dxa"/>
          </w:tcPr>
          <w:p w14:paraId="5BF3AF1E" w14:textId="77777777" w:rsidR="003A24A6" w:rsidRDefault="003A24A6" w:rsidP="003961D0">
            <w:r>
              <w:t>Teacher speaks to individuals and provides feedback</w:t>
            </w:r>
          </w:p>
        </w:tc>
        <w:tc>
          <w:tcPr>
            <w:tcW w:w="3006" w:type="dxa"/>
          </w:tcPr>
          <w:p w14:paraId="2E920A76" w14:textId="77777777" w:rsidR="003A24A6" w:rsidRDefault="003A24A6" w:rsidP="003961D0">
            <w:r>
              <w:t>Act upon teacher feedback</w:t>
            </w:r>
          </w:p>
        </w:tc>
      </w:tr>
      <w:tr w:rsidR="003A24A6" w14:paraId="4ECF269E" w14:textId="77777777" w:rsidTr="003961D0">
        <w:tc>
          <w:tcPr>
            <w:tcW w:w="3005" w:type="dxa"/>
          </w:tcPr>
          <w:p w14:paraId="5139C471" w14:textId="77777777" w:rsidR="003A24A6" w:rsidRDefault="003A24A6" w:rsidP="003961D0">
            <w:r>
              <w:t>Teacher works with whole class/groups/individuals to mark their works collectively</w:t>
            </w:r>
          </w:p>
        </w:tc>
        <w:tc>
          <w:tcPr>
            <w:tcW w:w="3005" w:type="dxa"/>
          </w:tcPr>
          <w:p w14:paraId="3031F16D" w14:textId="77777777" w:rsidR="003A24A6" w:rsidRDefault="003A24A6" w:rsidP="003961D0">
            <w:r>
              <w:t>Individual/group/whole class feedback</w:t>
            </w:r>
          </w:p>
        </w:tc>
        <w:tc>
          <w:tcPr>
            <w:tcW w:w="3006" w:type="dxa"/>
          </w:tcPr>
          <w:p w14:paraId="0707BC4A" w14:textId="77777777" w:rsidR="003A24A6" w:rsidRDefault="003A24A6" w:rsidP="003961D0">
            <w:r>
              <w:t>Pupils act on feedback and correct work</w:t>
            </w:r>
          </w:p>
        </w:tc>
      </w:tr>
      <w:tr w:rsidR="003A24A6" w14:paraId="0140E2A0" w14:textId="77777777" w:rsidTr="003961D0">
        <w:tc>
          <w:tcPr>
            <w:tcW w:w="3005" w:type="dxa"/>
          </w:tcPr>
          <w:p w14:paraId="7C095D07" w14:textId="77777777" w:rsidR="003A24A6" w:rsidRDefault="003A24A6" w:rsidP="003961D0">
            <w:r>
              <w:t xml:space="preserve">Teacher checks learning at the end of the lesson – challenges misconceptions, re models, provides challenge where needed </w:t>
            </w:r>
          </w:p>
        </w:tc>
        <w:tc>
          <w:tcPr>
            <w:tcW w:w="3005" w:type="dxa"/>
          </w:tcPr>
          <w:p w14:paraId="0E42C963" w14:textId="77777777" w:rsidR="003A24A6" w:rsidRDefault="003A24A6" w:rsidP="003961D0">
            <w:r>
              <w:t xml:space="preserve">Teacher questions whole class – provides feedback </w:t>
            </w:r>
          </w:p>
        </w:tc>
        <w:tc>
          <w:tcPr>
            <w:tcW w:w="3006" w:type="dxa"/>
          </w:tcPr>
          <w:p w14:paraId="3334878C" w14:textId="77777777" w:rsidR="003A24A6" w:rsidRDefault="003A24A6" w:rsidP="003961D0">
            <w:r>
              <w:t>Pupils answer questions demonstrate knowledge learnt</w:t>
            </w:r>
          </w:p>
        </w:tc>
      </w:tr>
      <w:tr w:rsidR="003A24A6" w14:paraId="73ED0505" w14:textId="77777777" w:rsidTr="003961D0">
        <w:tc>
          <w:tcPr>
            <w:tcW w:w="3005" w:type="dxa"/>
          </w:tcPr>
          <w:p w14:paraId="3142C2A8" w14:textId="77777777" w:rsidR="003A24A6" w:rsidRDefault="003A24A6" w:rsidP="003961D0">
            <w:r>
              <w:t xml:space="preserve">Teacher checks books – </w:t>
            </w:r>
          </w:p>
          <w:p w14:paraId="69327927" w14:textId="77777777" w:rsidR="003A24A6" w:rsidRDefault="003A24A6" w:rsidP="003961D0">
            <w:r>
              <w:t>Use code to indicate support/ highlights areas of consistent misconception – notes to revisit either whole class or provide intervention support</w:t>
            </w:r>
          </w:p>
        </w:tc>
        <w:tc>
          <w:tcPr>
            <w:tcW w:w="3005" w:type="dxa"/>
          </w:tcPr>
          <w:p w14:paraId="505EB581" w14:textId="77777777" w:rsidR="003A24A6" w:rsidRDefault="003A24A6" w:rsidP="003961D0">
            <w:r>
              <w:t>Teacher completes class feedback sheet ready to continue next steps with the next lesson</w:t>
            </w:r>
          </w:p>
          <w:p w14:paraId="5C660069" w14:textId="77777777" w:rsidR="003A24A6" w:rsidRDefault="003A24A6" w:rsidP="003961D0">
            <w:r>
              <w:t>Identifies pupils who will need extra support - intervention</w:t>
            </w:r>
          </w:p>
        </w:tc>
        <w:tc>
          <w:tcPr>
            <w:tcW w:w="3006" w:type="dxa"/>
          </w:tcPr>
          <w:p w14:paraId="502AA139" w14:textId="77777777" w:rsidR="003A24A6" w:rsidRDefault="003A24A6" w:rsidP="003961D0">
            <w:r>
              <w:t>Attend intervention group</w:t>
            </w:r>
          </w:p>
          <w:p w14:paraId="0E77E2D3" w14:textId="77777777" w:rsidR="003A24A6" w:rsidRDefault="003A24A6" w:rsidP="003961D0"/>
          <w:p w14:paraId="28456756" w14:textId="77777777" w:rsidR="003A24A6" w:rsidRDefault="003A24A6" w:rsidP="003961D0"/>
          <w:p w14:paraId="099A07F1" w14:textId="77777777" w:rsidR="003A24A6" w:rsidRDefault="003A24A6" w:rsidP="003961D0"/>
          <w:p w14:paraId="752F56C7" w14:textId="77777777" w:rsidR="003A24A6" w:rsidRDefault="003A24A6" w:rsidP="003961D0"/>
          <w:p w14:paraId="34211345" w14:textId="77777777" w:rsidR="003A24A6" w:rsidRDefault="003A24A6" w:rsidP="003961D0"/>
        </w:tc>
      </w:tr>
      <w:tr w:rsidR="003A24A6" w14:paraId="366A5DBC" w14:textId="77777777" w:rsidTr="003961D0">
        <w:tc>
          <w:tcPr>
            <w:tcW w:w="9016" w:type="dxa"/>
            <w:gridSpan w:val="3"/>
          </w:tcPr>
          <w:p w14:paraId="66E6918B" w14:textId="77777777" w:rsidR="003A24A6" w:rsidRPr="00AD2444" w:rsidRDefault="003A24A6" w:rsidP="003961D0">
            <w:pPr>
              <w:rPr>
                <w:b/>
                <w:bCs/>
              </w:rPr>
            </w:pPr>
            <w:r w:rsidRPr="00AD2444">
              <w:rPr>
                <w:b/>
                <w:bCs/>
              </w:rPr>
              <w:t>Next lesson</w:t>
            </w:r>
          </w:p>
        </w:tc>
      </w:tr>
      <w:tr w:rsidR="003A24A6" w14:paraId="3E73632D" w14:textId="77777777" w:rsidTr="003961D0">
        <w:tc>
          <w:tcPr>
            <w:tcW w:w="3005" w:type="dxa"/>
          </w:tcPr>
          <w:p w14:paraId="299ABFC7" w14:textId="77777777" w:rsidR="003A24A6" w:rsidRDefault="003A24A6" w:rsidP="003961D0">
            <w:r>
              <w:t xml:space="preserve">Teacher starts lesson with recap of previous learning, </w:t>
            </w:r>
          </w:p>
          <w:p w14:paraId="30BBFDE6" w14:textId="77777777" w:rsidR="003A24A6" w:rsidRDefault="003A24A6" w:rsidP="003961D0">
            <w:r>
              <w:t>Work to praise/share, re visit areas of misconception, challenge to complete using the learning from previous lesson - whiteboard</w:t>
            </w:r>
          </w:p>
        </w:tc>
        <w:tc>
          <w:tcPr>
            <w:tcW w:w="3005" w:type="dxa"/>
          </w:tcPr>
          <w:p w14:paraId="37083AC5" w14:textId="77777777" w:rsidR="003A24A6" w:rsidRDefault="003A24A6" w:rsidP="003961D0">
            <w:r>
              <w:t>Praise</w:t>
            </w:r>
          </w:p>
          <w:p w14:paraId="51C365B7" w14:textId="77777777" w:rsidR="003A24A6" w:rsidRDefault="003A24A6" w:rsidP="003961D0">
            <w:r>
              <w:t>Revisit misconception/mistakes</w:t>
            </w:r>
          </w:p>
        </w:tc>
        <w:tc>
          <w:tcPr>
            <w:tcW w:w="3006" w:type="dxa"/>
          </w:tcPr>
          <w:p w14:paraId="502208A1" w14:textId="77777777" w:rsidR="003A24A6" w:rsidRDefault="003A24A6" w:rsidP="003961D0">
            <w:r>
              <w:t>Reminded of previous learning</w:t>
            </w:r>
          </w:p>
          <w:p w14:paraId="44B1D896" w14:textId="77777777" w:rsidR="003A24A6" w:rsidRDefault="003A24A6" w:rsidP="003961D0">
            <w:r>
              <w:t>Applying learning</w:t>
            </w:r>
          </w:p>
          <w:p w14:paraId="75CED2FF" w14:textId="77777777" w:rsidR="003A24A6" w:rsidRDefault="003A24A6" w:rsidP="003961D0">
            <w:r>
              <w:t>Retrieving learning from long term memory</w:t>
            </w:r>
          </w:p>
          <w:p w14:paraId="1A817F0B" w14:textId="77777777" w:rsidR="003A24A6" w:rsidRDefault="003A24A6" w:rsidP="003961D0"/>
          <w:p w14:paraId="74F38CF4" w14:textId="77777777" w:rsidR="003A24A6" w:rsidRDefault="003A24A6" w:rsidP="003961D0"/>
        </w:tc>
      </w:tr>
      <w:tr w:rsidR="003A24A6" w14:paraId="03ECECAB" w14:textId="77777777" w:rsidTr="003961D0">
        <w:tc>
          <w:tcPr>
            <w:tcW w:w="3005" w:type="dxa"/>
          </w:tcPr>
          <w:p w14:paraId="6BB09CF9" w14:textId="77777777" w:rsidR="003A24A6" w:rsidRDefault="003A24A6" w:rsidP="003961D0">
            <w:r>
              <w:t>Start main teaching – follow the same cycle</w:t>
            </w:r>
          </w:p>
        </w:tc>
        <w:tc>
          <w:tcPr>
            <w:tcW w:w="3005" w:type="dxa"/>
          </w:tcPr>
          <w:p w14:paraId="7182DE50" w14:textId="77777777" w:rsidR="003A24A6" w:rsidRDefault="003A24A6" w:rsidP="003961D0"/>
        </w:tc>
        <w:tc>
          <w:tcPr>
            <w:tcW w:w="3006" w:type="dxa"/>
          </w:tcPr>
          <w:p w14:paraId="44978598" w14:textId="77777777" w:rsidR="003A24A6" w:rsidRDefault="003A24A6" w:rsidP="003961D0"/>
        </w:tc>
      </w:tr>
    </w:tbl>
    <w:p w14:paraId="3340046F" w14:textId="77777777" w:rsidR="003A24A6" w:rsidRDefault="003A24A6" w:rsidP="003A24A6"/>
    <w:p w14:paraId="39F6E586" w14:textId="77777777" w:rsidR="003A24A6" w:rsidRDefault="003A24A6" w:rsidP="003A24A6"/>
    <w:p w14:paraId="4FD01F4B" w14:textId="77777777" w:rsidR="003A24A6" w:rsidRDefault="003A24A6" w:rsidP="003A24A6"/>
    <w:p w14:paraId="7E4D635F" w14:textId="77777777" w:rsidR="003A24A6" w:rsidRDefault="003A24A6" w:rsidP="003A24A6"/>
    <w:p w14:paraId="79EA3FA0" w14:textId="77777777" w:rsidR="003A24A6" w:rsidRDefault="003A24A6" w:rsidP="003A24A6"/>
    <w:p w14:paraId="2A97D0BE" w14:textId="77777777" w:rsidR="003A24A6" w:rsidRDefault="003A24A6" w:rsidP="003A24A6"/>
    <w:p w14:paraId="1D2FC6FE" w14:textId="77777777" w:rsidR="003A24A6" w:rsidRDefault="003A24A6" w:rsidP="003A24A6">
      <w:r>
        <w:t>KS1 literacy lesson</w:t>
      </w:r>
    </w:p>
    <w:tbl>
      <w:tblPr>
        <w:tblStyle w:val="TableGrid"/>
        <w:tblW w:w="0" w:type="auto"/>
        <w:tblLook w:val="04A0" w:firstRow="1" w:lastRow="0" w:firstColumn="1" w:lastColumn="0" w:noHBand="0" w:noVBand="1"/>
      </w:tblPr>
      <w:tblGrid>
        <w:gridCol w:w="3005"/>
        <w:gridCol w:w="3005"/>
        <w:gridCol w:w="3006"/>
      </w:tblGrid>
      <w:tr w:rsidR="003A24A6" w14:paraId="191A7ADC" w14:textId="77777777" w:rsidTr="003961D0">
        <w:tc>
          <w:tcPr>
            <w:tcW w:w="3005" w:type="dxa"/>
          </w:tcPr>
          <w:p w14:paraId="4CF1BA11" w14:textId="77777777" w:rsidR="003A24A6" w:rsidRDefault="003A24A6" w:rsidP="003961D0">
            <w:r>
              <w:t>Teacher</w:t>
            </w:r>
          </w:p>
        </w:tc>
        <w:tc>
          <w:tcPr>
            <w:tcW w:w="3005" w:type="dxa"/>
          </w:tcPr>
          <w:p w14:paraId="707BF610" w14:textId="77777777" w:rsidR="003A24A6" w:rsidRDefault="003A24A6" w:rsidP="003961D0">
            <w:r>
              <w:t>Feedback</w:t>
            </w:r>
          </w:p>
        </w:tc>
        <w:tc>
          <w:tcPr>
            <w:tcW w:w="3006" w:type="dxa"/>
          </w:tcPr>
          <w:p w14:paraId="5E9BC67C" w14:textId="77777777" w:rsidR="003A24A6" w:rsidRDefault="003A24A6" w:rsidP="003961D0">
            <w:r>
              <w:t>Pupil</w:t>
            </w:r>
          </w:p>
        </w:tc>
      </w:tr>
      <w:tr w:rsidR="003A24A6" w14:paraId="0139C85A" w14:textId="77777777" w:rsidTr="003961D0">
        <w:tc>
          <w:tcPr>
            <w:tcW w:w="3005" w:type="dxa"/>
          </w:tcPr>
          <w:p w14:paraId="27E80E68" w14:textId="77777777" w:rsidR="003A24A6" w:rsidRDefault="003A24A6" w:rsidP="003961D0">
            <w:r>
              <w:t>Teacher teaches lesson through questioning they tackle any misconceptions and provide feedback to pupils</w:t>
            </w:r>
          </w:p>
        </w:tc>
        <w:tc>
          <w:tcPr>
            <w:tcW w:w="3005" w:type="dxa"/>
          </w:tcPr>
          <w:p w14:paraId="0C7D865F" w14:textId="77777777" w:rsidR="003A24A6" w:rsidRDefault="003A24A6" w:rsidP="003961D0">
            <w:r>
              <w:t>Teacher provides feedback on misconceptions</w:t>
            </w:r>
          </w:p>
          <w:p w14:paraId="4698B524" w14:textId="77777777" w:rsidR="003A24A6" w:rsidRDefault="003A24A6" w:rsidP="003961D0"/>
          <w:p w14:paraId="6B69FC9E" w14:textId="77777777" w:rsidR="003A24A6" w:rsidRDefault="003A24A6" w:rsidP="003961D0">
            <w:r>
              <w:t>Teacher assess which pupils are ready to move to independent work</w:t>
            </w:r>
          </w:p>
        </w:tc>
        <w:tc>
          <w:tcPr>
            <w:tcW w:w="3006" w:type="dxa"/>
          </w:tcPr>
          <w:p w14:paraId="5C0D31BB" w14:textId="77777777" w:rsidR="003A24A6" w:rsidRDefault="003A24A6" w:rsidP="003961D0">
            <w:r>
              <w:t>Majority of pupils start independent work</w:t>
            </w:r>
          </w:p>
        </w:tc>
      </w:tr>
      <w:tr w:rsidR="003A24A6" w14:paraId="416EFC22" w14:textId="77777777" w:rsidTr="003961D0">
        <w:tc>
          <w:tcPr>
            <w:tcW w:w="3005" w:type="dxa"/>
          </w:tcPr>
          <w:p w14:paraId="20C7CA03" w14:textId="77777777" w:rsidR="003A24A6" w:rsidRDefault="003A24A6" w:rsidP="003961D0">
            <w:r>
              <w:t>Teacher gathers a group of pupils who through questioning have shown misconceptions</w:t>
            </w:r>
          </w:p>
          <w:p w14:paraId="2B9D9A1A" w14:textId="77777777" w:rsidR="003A24A6" w:rsidRDefault="003A24A6" w:rsidP="003961D0"/>
        </w:tc>
        <w:tc>
          <w:tcPr>
            <w:tcW w:w="3005" w:type="dxa"/>
          </w:tcPr>
          <w:p w14:paraId="582DA196" w14:textId="77777777" w:rsidR="003A24A6" w:rsidRDefault="003A24A6" w:rsidP="003961D0">
            <w:r>
              <w:t>Teacher provides further feedback – models/scaffolds</w:t>
            </w:r>
          </w:p>
        </w:tc>
        <w:tc>
          <w:tcPr>
            <w:tcW w:w="3006" w:type="dxa"/>
          </w:tcPr>
          <w:p w14:paraId="699CDA48" w14:textId="77777777" w:rsidR="003A24A6" w:rsidRDefault="003A24A6" w:rsidP="003961D0">
            <w:r>
              <w:t>Whole group start independent work</w:t>
            </w:r>
          </w:p>
        </w:tc>
      </w:tr>
      <w:tr w:rsidR="003A24A6" w14:paraId="7916D3C6" w14:textId="77777777" w:rsidTr="003961D0">
        <w:tc>
          <w:tcPr>
            <w:tcW w:w="3005" w:type="dxa"/>
          </w:tcPr>
          <w:p w14:paraId="59CB877B" w14:textId="77777777" w:rsidR="003A24A6" w:rsidRDefault="003A24A6" w:rsidP="003961D0">
            <w:r>
              <w:t>Teacher moves around classroom checking/ questioning/ providing feedback</w:t>
            </w:r>
          </w:p>
        </w:tc>
        <w:tc>
          <w:tcPr>
            <w:tcW w:w="3005" w:type="dxa"/>
          </w:tcPr>
          <w:p w14:paraId="70195F6F" w14:textId="77777777" w:rsidR="003A24A6" w:rsidRDefault="003A24A6" w:rsidP="003961D0">
            <w:r>
              <w:t>Whole group start independent work</w:t>
            </w:r>
          </w:p>
        </w:tc>
        <w:tc>
          <w:tcPr>
            <w:tcW w:w="3006" w:type="dxa"/>
          </w:tcPr>
          <w:p w14:paraId="186F18CB" w14:textId="77777777" w:rsidR="003A24A6" w:rsidRDefault="003A24A6" w:rsidP="003961D0">
            <w:r>
              <w:t>Act upon teacher feedback</w:t>
            </w:r>
          </w:p>
        </w:tc>
      </w:tr>
      <w:tr w:rsidR="003A24A6" w14:paraId="301B25E9" w14:textId="77777777" w:rsidTr="003961D0">
        <w:tc>
          <w:tcPr>
            <w:tcW w:w="3005" w:type="dxa"/>
          </w:tcPr>
          <w:p w14:paraId="7BC73D53" w14:textId="77777777" w:rsidR="003A24A6" w:rsidRDefault="003A24A6" w:rsidP="003961D0">
            <w:r>
              <w:t xml:space="preserve">Teacher revisit learning at the end of the lesson </w:t>
            </w:r>
          </w:p>
          <w:p w14:paraId="258896A9" w14:textId="77777777" w:rsidR="003A24A6" w:rsidRDefault="003A24A6" w:rsidP="003961D0">
            <w:r>
              <w:t>Peer marking/self-assessment against a given success criteria</w:t>
            </w:r>
          </w:p>
        </w:tc>
        <w:tc>
          <w:tcPr>
            <w:tcW w:w="3005" w:type="dxa"/>
          </w:tcPr>
          <w:p w14:paraId="04088E77" w14:textId="77777777" w:rsidR="003A24A6" w:rsidRDefault="003A24A6" w:rsidP="003961D0">
            <w:r>
              <w:t xml:space="preserve">Verbal Feedback/modelling </w:t>
            </w:r>
          </w:p>
        </w:tc>
        <w:tc>
          <w:tcPr>
            <w:tcW w:w="3006" w:type="dxa"/>
          </w:tcPr>
          <w:p w14:paraId="574E2021" w14:textId="77777777" w:rsidR="003A24A6" w:rsidRDefault="003A24A6" w:rsidP="003961D0">
            <w:r>
              <w:t>Revisit learning from the lesson</w:t>
            </w:r>
          </w:p>
          <w:p w14:paraId="6B3374F7" w14:textId="77777777" w:rsidR="003A24A6" w:rsidRDefault="003A24A6" w:rsidP="003961D0">
            <w:r>
              <w:t>Assess own learning</w:t>
            </w:r>
          </w:p>
        </w:tc>
      </w:tr>
      <w:tr w:rsidR="003A24A6" w14:paraId="152D444F" w14:textId="77777777" w:rsidTr="003961D0">
        <w:tc>
          <w:tcPr>
            <w:tcW w:w="3005" w:type="dxa"/>
          </w:tcPr>
          <w:p w14:paraId="1C8A30FE" w14:textId="77777777" w:rsidR="003A24A6" w:rsidRDefault="003A24A6" w:rsidP="003961D0">
            <w:r>
              <w:t xml:space="preserve">Teacher checks books – </w:t>
            </w:r>
          </w:p>
          <w:p w14:paraId="7C862F7A" w14:textId="77777777" w:rsidR="003A24A6" w:rsidRDefault="003A24A6" w:rsidP="003961D0">
            <w:r>
              <w:t>Use code to indicate support/ highlights areas of consistent misconception – notes to revisit either whole class or provide intervention support</w:t>
            </w:r>
          </w:p>
        </w:tc>
        <w:tc>
          <w:tcPr>
            <w:tcW w:w="3005" w:type="dxa"/>
          </w:tcPr>
          <w:p w14:paraId="42D845CB" w14:textId="77777777" w:rsidR="003A24A6" w:rsidRDefault="003A24A6" w:rsidP="003961D0">
            <w:r>
              <w:t>Marks mistakes for proofreading</w:t>
            </w:r>
          </w:p>
          <w:p w14:paraId="7DFA5AED" w14:textId="77777777" w:rsidR="003A24A6" w:rsidRDefault="003A24A6" w:rsidP="003961D0">
            <w:r>
              <w:t>Marks specific areas for editing IF the child requires it</w:t>
            </w:r>
          </w:p>
        </w:tc>
        <w:tc>
          <w:tcPr>
            <w:tcW w:w="3006" w:type="dxa"/>
          </w:tcPr>
          <w:p w14:paraId="087F42AB" w14:textId="77777777" w:rsidR="003A24A6" w:rsidRDefault="003A24A6" w:rsidP="003961D0"/>
        </w:tc>
      </w:tr>
      <w:tr w:rsidR="003A24A6" w14:paraId="60BC248F" w14:textId="77777777" w:rsidTr="003961D0">
        <w:tc>
          <w:tcPr>
            <w:tcW w:w="9016" w:type="dxa"/>
            <w:gridSpan w:val="3"/>
          </w:tcPr>
          <w:p w14:paraId="04A2484B" w14:textId="77777777" w:rsidR="003A24A6" w:rsidRPr="00407EA5" w:rsidRDefault="003A24A6" w:rsidP="003961D0">
            <w:pPr>
              <w:rPr>
                <w:b/>
                <w:bCs/>
              </w:rPr>
            </w:pPr>
            <w:r>
              <w:rPr>
                <w:b/>
                <w:bCs/>
              </w:rPr>
              <w:t>New lesson</w:t>
            </w:r>
          </w:p>
        </w:tc>
      </w:tr>
      <w:tr w:rsidR="003A24A6" w14:paraId="0381FF7F" w14:textId="77777777" w:rsidTr="003961D0">
        <w:tc>
          <w:tcPr>
            <w:tcW w:w="3005" w:type="dxa"/>
          </w:tcPr>
          <w:p w14:paraId="2CD36E72" w14:textId="77777777" w:rsidR="003A24A6" w:rsidRDefault="003A24A6" w:rsidP="003961D0">
            <w:r>
              <w:t xml:space="preserve">Teacher starts lesson with recap of previous learning, </w:t>
            </w:r>
          </w:p>
          <w:p w14:paraId="4640E5DA" w14:textId="77777777" w:rsidR="003A24A6" w:rsidRDefault="003A24A6" w:rsidP="003961D0"/>
        </w:tc>
        <w:tc>
          <w:tcPr>
            <w:tcW w:w="3005" w:type="dxa"/>
          </w:tcPr>
          <w:p w14:paraId="42BEBF40" w14:textId="77777777" w:rsidR="003A24A6" w:rsidRDefault="003A24A6" w:rsidP="003961D0">
            <w:r>
              <w:t>Work to praise/share, re visit areas of misconception,</w:t>
            </w:r>
          </w:p>
        </w:tc>
        <w:tc>
          <w:tcPr>
            <w:tcW w:w="3006" w:type="dxa"/>
          </w:tcPr>
          <w:p w14:paraId="2ABBD909" w14:textId="77777777" w:rsidR="003A24A6" w:rsidRDefault="003A24A6" w:rsidP="003961D0">
            <w:r>
              <w:t>Revisit learning if needed – show understanding – whiteboard activities</w:t>
            </w:r>
          </w:p>
        </w:tc>
      </w:tr>
      <w:tr w:rsidR="003A24A6" w14:paraId="05FF7220" w14:textId="77777777" w:rsidTr="003961D0">
        <w:tc>
          <w:tcPr>
            <w:tcW w:w="3005" w:type="dxa"/>
          </w:tcPr>
          <w:p w14:paraId="2D335AB8" w14:textId="77777777" w:rsidR="003A24A6" w:rsidRDefault="003A24A6" w:rsidP="003961D0">
            <w:r>
              <w:t>Teacher works with specific group to support proofreading</w:t>
            </w:r>
          </w:p>
        </w:tc>
        <w:tc>
          <w:tcPr>
            <w:tcW w:w="3005" w:type="dxa"/>
          </w:tcPr>
          <w:p w14:paraId="262C056F" w14:textId="77777777" w:rsidR="003A24A6" w:rsidRDefault="003A24A6" w:rsidP="003961D0">
            <w:r>
              <w:t xml:space="preserve">Teacher given verbal feedback </w:t>
            </w:r>
          </w:p>
        </w:tc>
        <w:tc>
          <w:tcPr>
            <w:tcW w:w="3006" w:type="dxa"/>
          </w:tcPr>
          <w:p w14:paraId="01D93CD5" w14:textId="77777777" w:rsidR="003A24A6" w:rsidRDefault="003A24A6" w:rsidP="003961D0">
            <w:r>
              <w:t>Majority of pupils work independently to proofread work – correct spellings/punctuation</w:t>
            </w:r>
          </w:p>
        </w:tc>
      </w:tr>
      <w:tr w:rsidR="003A24A6" w14:paraId="4E52CE80" w14:textId="77777777" w:rsidTr="003961D0">
        <w:tc>
          <w:tcPr>
            <w:tcW w:w="3005" w:type="dxa"/>
          </w:tcPr>
          <w:p w14:paraId="33C9F8B0" w14:textId="77777777" w:rsidR="003A24A6" w:rsidRDefault="003A24A6" w:rsidP="003961D0">
            <w:r>
              <w:t>Teacher works with specific group to edit work</w:t>
            </w:r>
          </w:p>
        </w:tc>
        <w:tc>
          <w:tcPr>
            <w:tcW w:w="3005" w:type="dxa"/>
          </w:tcPr>
          <w:p w14:paraId="66565835" w14:textId="77777777" w:rsidR="003A24A6" w:rsidRDefault="003A24A6" w:rsidP="003961D0">
            <w:r>
              <w:t>Teacher gives verbal feedback</w:t>
            </w:r>
          </w:p>
        </w:tc>
        <w:tc>
          <w:tcPr>
            <w:tcW w:w="3006" w:type="dxa"/>
          </w:tcPr>
          <w:p w14:paraId="1982E9DF" w14:textId="77777777" w:rsidR="003A24A6" w:rsidRDefault="003A24A6" w:rsidP="003961D0">
            <w:r>
              <w:t>Majority of pupils spend time editing work – using the teaching from the beginning of the lesson</w:t>
            </w:r>
          </w:p>
        </w:tc>
      </w:tr>
      <w:tr w:rsidR="003A24A6" w14:paraId="1308DDFE" w14:textId="77777777" w:rsidTr="003961D0">
        <w:tc>
          <w:tcPr>
            <w:tcW w:w="3005" w:type="dxa"/>
          </w:tcPr>
          <w:p w14:paraId="59C8F112" w14:textId="77777777" w:rsidR="003A24A6" w:rsidRDefault="003A24A6" w:rsidP="003961D0">
            <w:r>
              <w:t>Start main teaching – follow the same cycle</w:t>
            </w:r>
          </w:p>
        </w:tc>
        <w:tc>
          <w:tcPr>
            <w:tcW w:w="3005" w:type="dxa"/>
          </w:tcPr>
          <w:p w14:paraId="0CD520F3" w14:textId="77777777" w:rsidR="003A24A6" w:rsidRDefault="003A24A6" w:rsidP="003961D0"/>
        </w:tc>
        <w:tc>
          <w:tcPr>
            <w:tcW w:w="3006" w:type="dxa"/>
          </w:tcPr>
          <w:p w14:paraId="675DC2D9" w14:textId="77777777" w:rsidR="003A24A6" w:rsidRDefault="003A24A6" w:rsidP="003961D0"/>
        </w:tc>
      </w:tr>
    </w:tbl>
    <w:p w14:paraId="563926F9" w14:textId="77777777" w:rsidR="003A24A6" w:rsidRDefault="003A24A6" w:rsidP="003A24A6"/>
    <w:p w14:paraId="69990628" w14:textId="77777777" w:rsidR="00C028D9" w:rsidRDefault="005879C9">
      <w:pPr>
        <w:rPr>
          <w:rFonts w:ascii="Comic Sans MS" w:hAnsi="Comic Sans MS"/>
          <w:b/>
        </w:rPr>
      </w:pPr>
      <w:r w:rsidRPr="005879C9">
        <w:rPr>
          <w:rFonts w:ascii="Comic Sans MS" w:hAnsi="Comic Sans MS"/>
          <w:b/>
        </w:rPr>
        <w:br w:type="page"/>
      </w:r>
    </w:p>
    <w:p w14:paraId="2E8E155B" w14:textId="77777777" w:rsidR="00A078F3" w:rsidRDefault="00A078F3" w:rsidP="005879C9">
      <w:pPr>
        <w:spacing w:line="240" w:lineRule="auto"/>
        <w:rPr>
          <w:rFonts w:ascii="Comic Sans MS" w:hAnsi="Comic Sans MS"/>
          <w:b/>
        </w:rPr>
      </w:pPr>
      <w:r w:rsidRPr="00A078F3">
        <w:rPr>
          <w:rFonts w:ascii="Comic Sans MS" w:hAnsi="Comic Sans MS"/>
          <w:b/>
        </w:rPr>
        <w:lastRenderedPageBreak/>
        <w:t xml:space="preserve">Appendix 3 </w:t>
      </w:r>
      <w:r>
        <w:rPr>
          <w:rFonts w:ascii="Comic Sans MS" w:hAnsi="Comic Sans MS"/>
          <w:b/>
        </w:rPr>
        <w:t>–</w:t>
      </w:r>
      <w:r w:rsidRPr="00A078F3">
        <w:rPr>
          <w:rFonts w:ascii="Comic Sans MS" w:hAnsi="Comic Sans MS"/>
          <w:b/>
        </w:rPr>
        <w:t xml:space="preserve"> </w:t>
      </w:r>
      <w:r>
        <w:rPr>
          <w:rFonts w:ascii="Comic Sans MS" w:hAnsi="Comic Sans MS"/>
          <w:b/>
        </w:rPr>
        <w:t>Agreement for peer marking</w:t>
      </w:r>
    </w:p>
    <w:p w14:paraId="1BD62252" w14:textId="77777777" w:rsidR="003F6C5C" w:rsidRDefault="003F6C5C" w:rsidP="005879C9">
      <w:pPr>
        <w:spacing w:line="240" w:lineRule="auto"/>
        <w:rPr>
          <w:rFonts w:ascii="Comic Sans MS" w:hAnsi="Comic Sans MS"/>
          <w:b/>
        </w:rPr>
      </w:pPr>
    </w:p>
    <w:p w14:paraId="00EF6A9A" w14:textId="77777777" w:rsidR="003F6C5C" w:rsidRPr="00A078F3" w:rsidRDefault="003F6C5C" w:rsidP="005879C9">
      <w:pPr>
        <w:spacing w:line="240" w:lineRule="auto"/>
        <w:rPr>
          <w:rFonts w:ascii="Comic Sans MS" w:hAnsi="Comic Sans MS"/>
          <w:b/>
        </w:rPr>
      </w:pPr>
      <w:r w:rsidRPr="003F6C5C">
        <w:rPr>
          <w:rFonts w:ascii="Comic Sans MS" w:hAnsi="Comic Sans MS"/>
          <w:b/>
        </w:rPr>
        <w:object w:dxaOrig="9990" w:dyaOrig="10860" w14:anchorId="5CD15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543pt" o:ole="">
            <v:imagedata r:id="rId7" o:title=""/>
          </v:shape>
          <o:OLEObject Type="Embed" ProgID="Word.Document.12" ShapeID="_x0000_i1025" DrawAspect="Content" ObjectID="_1792825700" r:id="rId8">
            <o:FieldCodes>\s</o:FieldCodes>
          </o:OLEObject>
        </w:object>
      </w:r>
    </w:p>
    <w:p w14:paraId="7BD93C01" w14:textId="77777777" w:rsidR="00A078F3" w:rsidRDefault="00A078F3">
      <w:pPr>
        <w:rPr>
          <w:rFonts w:ascii="Comic Sans MS" w:hAnsi="Comic Sans MS"/>
        </w:rPr>
      </w:pPr>
      <w:r>
        <w:rPr>
          <w:rFonts w:ascii="Comic Sans MS" w:hAnsi="Comic Sans MS"/>
        </w:rPr>
        <w:br w:type="page"/>
      </w:r>
    </w:p>
    <w:p w14:paraId="57DFFD0E" w14:textId="77777777" w:rsidR="00235FC0" w:rsidRDefault="00235FC0" w:rsidP="005879C9">
      <w:pPr>
        <w:spacing w:line="240" w:lineRule="auto"/>
        <w:rPr>
          <w:rFonts w:ascii="Comic Sans MS" w:hAnsi="Comic Sans MS"/>
        </w:rPr>
      </w:pPr>
    </w:p>
    <w:p w14:paraId="46FBEFDB" w14:textId="77777777" w:rsidR="00235FC0" w:rsidRPr="005879C9" w:rsidRDefault="005879C9" w:rsidP="00314503">
      <w:pPr>
        <w:jc w:val="both"/>
        <w:rPr>
          <w:rFonts w:ascii="Comic Sans MS" w:hAnsi="Comic Sans MS"/>
          <w:b/>
        </w:rPr>
      </w:pPr>
      <w:r w:rsidRPr="005879C9">
        <w:rPr>
          <w:rFonts w:ascii="Comic Sans MS" w:hAnsi="Comic Sans MS"/>
          <w:b/>
        </w:rPr>
        <w:t>Appendix 4</w:t>
      </w:r>
    </w:p>
    <w:p w14:paraId="4A2D825E" w14:textId="77777777" w:rsidR="00235FC0" w:rsidRPr="00E9063B" w:rsidRDefault="00235FC0" w:rsidP="00235FC0">
      <w:pPr>
        <w:jc w:val="center"/>
        <w:rPr>
          <w:rFonts w:ascii="Comic Sans MS" w:hAnsi="Comic Sans MS"/>
          <w:b/>
          <w:sz w:val="28"/>
          <w:szCs w:val="28"/>
          <w:u w:val="single"/>
        </w:rPr>
      </w:pPr>
      <w:r w:rsidRPr="00E9063B">
        <w:rPr>
          <w:rFonts w:ascii="Comic Sans MS" w:hAnsi="Comic Sans MS"/>
          <w:b/>
          <w:sz w:val="28"/>
          <w:szCs w:val="28"/>
          <w:u w:val="single"/>
        </w:rPr>
        <w:t>Springfields First School Marking Codes</w:t>
      </w:r>
    </w:p>
    <w:p w14:paraId="4EEF39DF" w14:textId="77777777" w:rsidR="00235FC0" w:rsidRDefault="00235FC0" w:rsidP="00235FC0">
      <w:pPr>
        <w:rPr>
          <w:rFonts w:ascii="Comic Sans MS" w:hAnsi="Comic Sans MS"/>
          <w:sz w:val="28"/>
          <w:szCs w:val="28"/>
        </w:rPr>
      </w:pPr>
      <w:r w:rsidRPr="00E9063B">
        <w:rPr>
          <w:rFonts w:ascii="Comic Sans MS" w:hAnsi="Comic Sans MS"/>
          <w:color w:val="00B050"/>
          <w:sz w:val="28"/>
          <w:szCs w:val="28"/>
        </w:rPr>
        <w:t>Green pen = steps to grow</w:t>
      </w:r>
      <w:r w:rsidR="00941917">
        <w:rPr>
          <w:rFonts w:ascii="Comic Sans MS" w:hAnsi="Comic Sans MS"/>
          <w:color w:val="00B050"/>
          <w:sz w:val="28"/>
          <w:szCs w:val="28"/>
        </w:rPr>
        <w:t xml:space="preserve">/mistake     </w:t>
      </w:r>
      <w:proofErr w:type="gramStart"/>
      <w:r w:rsidRPr="00E9063B">
        <w:rPr>
          <w:rFonts w:ascii="Comic Sans MS" w:hAnsi="Comic Sans MS"/>
          <w:color w:val="E5B8B7" w:themeColor="accent2" w:themeTint="66"/>
          <w:sz w:val="28"/>
          <w:szCs w:val="28"/>
        </w:rPr>
        <w:t>Pink</w:t>
      </w:r>
      <w:proofErr w:type="gramEnd"/>
      <w:r w:rsidRPr="00E9063B">
        <w:rPr>
          <w:rFonts w:ascii="Comic Sans MS" w:hAnsi="Comic Sans MS"/>
          <w:color w:val="E5B8B7" w:themeColor="accent2" w:themeTint="66"/>
          <w:sz w:val="28"/>
          <w:szCs w:val="28"/>
        </w:rPr>
        <w:t xml:space="preserve"> pen = tickled pink</w:t>
      </w:r>
      <w:r w:rsidR="00941917">
        <w:rPr>
          <w:rFonts w:ascii="Comic Sans MS" w:hAnsi="Comic Sans MS"/>
          <w:color w:val="E5B8B7" w:themeColor="accent2" w:themeTint="66"/>
          <w:sz w:val="28"/>
          <w:szCs w:val="28"/>
        </w:rPr>
        <w:t>/tick</w:t>
      </w:r>
    </w:p>
    <w:p w14:paraId="4A8C052A" w14:textId="77777777" w:rsidR="00941917" w:rsidRDefault="00941917" w:rsidP="00235FC0">
      <w:pPr>
        <w:rPr>
          <w:rFonts w:ascii="Comic Sans MS" w:hAnsi="Comic Sans MS"/>
          <w:b/>
          <w:sz w:val="28"/>
          <w:szCs w:val="28"/>
        </w:rPr>
      </w:pPr>
    </w:p>
    <w:p w14:paraId="78AEFE56" w14:textId="0B32078F" w:rsidR="00235FC0" w:rsidRPr="00E9063B" w:rsidRDefault="00235FC0" w:rsidP="00235FC0">
      <w:pPr>
        <w:rPr>
          <w:rFonts w:ascii="Comic Sans MS" w:hAnsi="Comic Sans MS"/>
          <w:sz w:val="28"/>
          <w:szCs w:val="28"/>
        </w:rPr>
      </w:pPr>
      <w:r w:rsidRPr="00E9063B">
        <w:rPr>
          <w:rFonts w:ascii="Comic Sans MS" w:hAnsi="Comic Sans MS"/>
          <w:b/>
          <w:sz w:val="28"/>
          <w:szCs w:val="28"/>
        </w:rPr>
        <w:t>S</w:t>
      </w:r>
      <w:r w:rsidRPr="00E9063B">
        <w:rPr>
          <w:rFonts w:ascii="Comic Sans MS" w:hAnsi="Comic Sans MS"/>
          <w:sz w:val="28"/>
          <w:szCs w:val="28"/>
        </w:rPr>
        <w:t xml:space="preserve"> = support</w:t>
      </w:r>
      <w:r w:rsidR="00941917">
        <w:rPr>
          <w:rFonts w:ascii="Comic Sans MS" w:hAnsi="Comic Sans MS"/>
          <w:sz w:val="28"/>
          <w:szCs w:val="28"/>
        </w:rPr>
        <w:t xml:space="preserve"> </w:t>
      </w:r>
      <w:r>
        <w:rPr>
          <w:rFonts w:ascii="Comic Sans MS" w:hAnsi="Comic Sans MS"/>
          <w:sz w:val="28"/>
          <w:szCs w:val="28"/>
        </w:rPr>
        <w:t xml:space="preserve">                                                     </w:t>
      </w:r>
    </w:p>
    <w:p w14:paraId="6C602087" w14:textId="77777777" w:rsidR="00235FC0" w:rsidRPr="00E9063B" w:rsidRDefault="00235FC0" w:rsidP="00235FC0">
      <w:pPr>
        <w:rPr>
          <w:rFonts w:ascii="Comic Sans MS" w:hAnsi="Comic Sans MS"/>
          <w:sz w:val="28"/>
          <w:szCs w:val="28"/>
        </w:rPr>
      </w:pPr>
    </w:p>
    <w:p w14:paraId="3ECCBB7A" w14:textId="77777777" w:rsidR="00235FC0" w:rsidRPr="00E9063B" w:rsidRDefault="00235FC0" w:rsidP="00235FC0">
      <w:pPr>
        <w:rPr>
          <w:rFonts w:ascii="Comic Sans MS" w:hAnsi="Comic Sans MS"/>
          <w:b/>
          <w:sz w:val="28"/>
          <w:szCs w:val="28"/>
        </w:rPr>
      </w:pPr>
      <w:r w:rsidRPr="00E9063B">
        <w:rPr>
          <w:rFonts w:ascii="Comic Sans MS" w:hAnsi="Comic Sans MS"/>
          <w:b/>
          <w:sz w:val="28"/>
          <w:szCs w:val="28"/>
        </w:rPr>
        <w:t>English Marking Codes</w:t>
      </w:r>
      <w:r w:rsidR="00941917">
        <w:rPr>
          <w:rFonts w:ascii="Comic Sans MS" w:hAnsi="Comic Sans MS"/>
          <w:b/>
          <w:sz w:val="28"/>
          <w:szCs w:val="28"/>
        </w:rPr>
        <w:t xml:space="preserve"> (KS2 added to the margin)</w:t>
      </w:r>
    </w:p>
    <w:p w14:paraId="4F410878" w14:textId="77777777" w:rsidR="00235FC0" w:rsidRPr="00E9063B" w:rsidRDefault="00235FC0" w:rsidP="00235FC0">
      <w:pPr>
        <w:rPr>
          <w:rFonts w:ascii="Comic Sans MS" w:hAnsi="Comic Sans MS"/>
          <w:sz w:val="28"/>
          <w:szCs w:val="28"/>
        </w:rPr>
      </w:pPr>
      <w:r w:rsidRPr="00E9063B">
        <w:rPr>
          <w:rFonts w:ascii="Comic Sans MS" w:hAnsi="Comic Sans MS"/>
          <w:b/>
          <w:sz w:val="28"/>
          <w:szCs w:val="28"/>
        </w:rPr>
        <w:t>CL</w:t>
      </w:r>
      <w:r w:rsidRPr="00E9063B">
        <w:rPr>
          <w:rFonts w:ascii="Comic Sans MS" w:hAnsi="Comic Sans MS"/>
          <w:sz w:val="28"/>
          <w:szCs w:val="28"/>
        </w:rPr>
        <w:t xml:space="preserve"> = capital letters</w:t>
      </w:r>
    </w:p>
    <w:p w14:paraId="0CEEB292" w14:textId="77777777" w:rsidR="00235FC0" w:rsidRPr="00E9063B" w:rsidRDefault="00235FC0" w:rsidP="00235FC0">
      <w:pPr>
        <w:rPr>
          <w:rFonts w:ascii="Comic Sans MS" w:hAnsi="Comic Sans MS"/>
          <w:sz w:val="28"/>
          <w:szCs w:val="28"/>
        </w:rPr>
      </w:pPr>
      <w:r w:rsidRPr="00E9063B">
        <w:rPr>
          <w:rFonts w:ascii="Comic Sans MS" w:hAnsi="Comic Sans MS"/>
          <w:b/>
          <w:sz w:val="28"/>
          <w:szCs w:val="28"/>
        </w:rPr>
        <w:t>FS</w:t>
      </w:r>
      <w:r w:rsidRPr="00E9063B">
        <w:rPr>
          <w:rFonts w:ascii="Comic Sans MS" w:hAnsi="Comic Sans MS"/>
          <w:sz w:val="28"/>
          <w:szCs w:val="28"/>
        </w:rPr>
        <w:t xml:space="preserve"> = full stops</w:t>
      </w:r>
    </w:p>
    <w:p w14:paraId="3C454FC0" w14:textId="77777777" w:rsidR="00235FC0" w:rsidRPr="00E9063B" w:rsidRDefault="00235FC0" w:rsidP="00235FC0">
      <w:pPr>
        <w:rPr>
          <w:rFonts w:ascii="Comic Sans MS" w:hAnsi="Comic Sans MS"/>
          <w:sz w:val="28"/>
          <w:szCs w:val="28"/>
        </w:rPr>
      </w:pPr>
      <w:r w:rsidRPr="00E9063B">
        <w:rPr>
          <w:rFonts w:ascii="Comic Sans MS" w:hAnsi="Comic Sans MS"/>
          <w:b/>
          <w:sz w:val="28"/>
          <w:szCs w:val="28"/>
        </w:rPr>
        <w:t xml:space="preserve">_________ </w:t>
      </w:r>
      <w:r w:rsidRPr="00E9063B">
        <w:rPr>
          <w:rFonts w:ascii="Comic Sans MS" w:hAnsi="Comic Sans MS"/>
          <w:sz w:val="28"/>
          <w:szCs w:val="28"/>
        </w:rPr>
        <w:t xml:space="preserve">  = spelling mistake</w:t>
      </w:r>
    </w:p>
    <w:p w14:paraId="4A1141E1" w14:textId="77777777" w:rsidR="00235FC0" w:rsidRPr="00E9063B" w:rsidRDefault="00941917" w:rsidP="00235FC0">
      <w:pPr>
        <w:rPr>
          <w:rFonts w:ascii="Comic Sans MS" w:hAnsi="Comic Sans MS"/>
          <w:sz w:val="28"/>
          <w:szCs w:val="28"/>
        </w:rPr>
      </w:pPr>
      <w:r w:rsidRPr="00941917">
        <w:rPr>
          <w:rFonts w:ascii="Comic Sans MS" w:hAnsi="Comic Sans MS"/>
          <w:sz w:val="72"/>
          <w:szCs w:val="72"/>
        </w:rPr>
        <w:t>≈</w:t>
      </w:r>
      <w:r>
        <w:rPr>
          <w:rFonts w:ascii="Comic Sans MS" w:hAnsi="Comic Sans MS"/>
          <w:sz w:val="72"/>
          <w:szCs w:val="72"/>
        </w:rPr>
        <w:t xml:space="preserve">       </w:t>
      </w:r>
      <w:r w:rsidR="00235FC0" w:rsidRPr="00E9063B">
        <w:rPr>
          <w:rFonts w:ascii="Comic Sans MS" w:hAnsi="Comic Sans MS"/>
          <w:sz w:val="28"/>
          <w:szCs w:val="28"/>
        </w:rPr>
        <w:t>= grammatical mistake</w:t>
      </w:r>
    </w:p>
    <w:p w14:paraId="1319395F" w14:textId="77777777" w:rsidR="00235FC0" w:rsidRPr="00E9063B" w:rsidRDefault="00235FC0" w:rsidP="00235FC0">
      <w:pPr>
        <w:tabs>
          <w:tab w:val="left" w:pos="1290"/>
        </w:tabs>
        <w:rPr>
          <w:rFonts w:ascii="Comic Sans MS" w:hAnsi="Comic Sans MS"/>
          <w:sz w:val="28"/>
          <w:szCs w:val="28"/>
        </w:rPr>
      </w:pPr>
      <w:r w:rsidRPr="00E9063B">
        <w:rPr>
          <w:rFonts w:ascii="Comic Sans MS" w:hAnsi="Comic Sans MS"/>
          <w:noProof/>
          <w:sz w:val="28"/>
          <w:szCs w:val="28"/>
          <w:lang w:eastAsia="en-GB"/>
        </w:rPr>
        <mc:AlternateContent>
          <mc:Choice Requires="wps">
            <w:drawing>
              <wp:anchor distT="0" distB="0" distL="114300" distR="114300" simplePos="0" relativeHeight="251663360" behindDoc="0" locked="0" layoutInCell="1" allowOverlap="1" wp14:anchorId="6722CE34" wp14:editId="3D4D9734">
                <wp:simplePos x="0" y="0"/>
                <wp:positionH relativeFrom="column">
                  <wp:posOffset>104775</wp:posOffset>
                </wp:positionH>
                <wp:positionV relativeFrom="paragraph">
                  <wp:posOffset>17780</wp:posOffset>
                </wp:positionV>
                <wp:extent cx="304800" cy="276225"/>
                <wp:effectExtent l="0" t="0" r="19050" b="28575"/>
                <wp:wrapNone/>
                <wp:docPr id="3" name="Oval 3"/>
                <wp:cNvGraphicFramePr/>
                <a:graphic xmlns:a="http://schemas.openxmlformats.org/drawingml/2006/main">
                  <a:graphicData uri="http://schemas.microsoft.com/office/word/2010/wordprocessingShape">
                    <wps:wsp>
                      <wps:cNvSpPr/>
                      <wps:spPr>
                        <a:xfrm>
                          <a:off x="0" y="0"/>
                          <a:ext cx="304800" cy="2762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681AF" id="Oval 3" o:spid="_x0000_s1026" style="position:absolute;margin-left:8.25pt;margin-top:1.4pt;width:24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" fillcolor="#4f81bd" strokecolor="#385d8a" strokeweight="2pt"/>
            </w:pict>
          </mc:Fallback>
        </mc:AlternateContent>
      </w:r>
      <w:r w:rsidRPr="00E9063B">
        <w:rPr>
          <w:rFonts w:ascii="Comic Sans MS" w:hAnsi="Comic Sans MS"/>
          <w:sz w:val="28"/>
          <w:szCs w:val="28"/>
        </w:rPr>
        <w:t xml:space="preserve"> </w:t>
      </w:r>
      <w:r w:rsidRPr="00E9063B">
        <w:rPr>
          <w:rFonts w:ascii="Comic Sans MS" w:hAnsi="Comic Sans MS"/>
          <w:b/>
          <w:sz w:val="28"/>
          <w:szCs w:val="28"/>
        </w:rPr>
        <w:t xml:space="preserve">         </w:t>
      </w:r>
      <w:r>
        <w:rPr>
          <w:rFonts w:ascii="Comic Sans MS" w:hAnsi="Comic Sans MS"/>
          <w:sz w:val="28"/>
          <w:szCs w:val="28"/>
        </w:rPr>
        <w:t xml:space="preserve">         </w:t>
      </w:r>
      <w:r w:rsidRPr="00E9063B">
        <w:rPr>
          <w:rFonts w:ascii="Comic Sans MS" w:hAnsi="Comic Sans MS"/>
          <w:sz w:val="28"/>
          <w:szCs w:val="28"/>
        </w:rPr>
        <w:t>= punctuation</w:t>
      </w:r>
    </w:p>
    <w:p w14:paraId="49BAA2D0" w14:textId="77777777" w:rsidR="00235FC0" w:rsidRDefault="00235FC0" w:rsidP="00235FC0">
      <w:pPr>
        <w:tabs>
          <w:tab w:val="left" w:pos="1290"/>
        </w:tabs>
        <w:rPr>
          <w:rFonts w:ascii="Comic Sans MS" w:hAnsi="Comic Sans MS"/>
          <w:sz w:val="28"/>
          <w:szCs w:val="28"/>
        </w:rPr>
      </w:pPr>
    </w:p>
    <w:p w14:paraId="1804F356" w14:textId="77777777" w:rsidR="00235FC0" w:rsidRPr="00E9063B" w:rsidRDefault="00235FC0" w:rsidP="00235FC0">
      <w:pPr>
        <w:tabs>
          <w:tab w:val="left" w:pos="1290"/>
        </w:tabs>
        <w:rPr>
          <w:rFonts w:ascii="Comic Sans MS" w:hAnsi="Comic Sans MS"/>
          <w:sz w:val="28"/>
          <w:szCs w:val="28"/>
        </w:rPr>
      </w:pPr>
      <w:r w:rsidRPr="00E9063B">
        <w:rPr>
          <w:rFonts w:ascii="Comic Sans MS" w:hAnsi="Comic Sans MS"/>
          <w:b/>
          <w:sz w:val="28"/>
          <w:szCs w:val="28"/>
        </w:rPr>
        <w:t>//</w:t>
      </w:r>
      <w:r w:rsidRPr="00E9063B">
        <w:rPr>
          <w:rFonts w:ascii="Comic Sans MS" w:hAnsi="Comic Sans MS"/>
          <w:sz w:val="28"/>
          <w:szCs w:val="28"/>
        </w:rPr>
        <w:t xml:space="preserve"> = new paragraph</w:t>
      </w:r>
    </w:p>
    <w:p w14:paraId="10F7E1B1" w14:textId="77777777" w:rsidR="00235FC0" w:rsidRPr="00E9063B" w:rsidRDefault="00235FC0" w:rsidP="00235FC0">
      <w:pPr>
        <w:tabs>
          <w:tab w:val="left" w:pos="1290"/>
        </w:tabs>
        <w:rPr>
          <w:rFonts w:ascii="Comic Sans MS" w:hAnsi="Comic Sans MS"/>
          <w:sz w:val="28"/>
          <w:szCs w:val="28"/>
        </w:rPr>
      </w:pPr>
    </w:p>
    <w:p w14:paraId="109A06AA" w14:textId="77777777" w:rsidR="00235FC0" w:rsidRPr="00E9063B" w:rsidRDefault="00235FC0" w:rsidP="00235FC0">
      <w:pPr>
        <w:tabs>
          <w:tab w:val="left" w:pos="1290"/>
        </w:tabs>
        <w:rPr>
          <w:rFonts w:ascii="Comic Sans MS" w:hAnsi="Comic Sans MS"/>
          <w:b/>
          <w:sz w:val="28"/>
          <w:szCs w:val="28"/>
        </w:rPr>
      </w:pPr>
      <w:r w:rsidRPr="00E9063B">
        <w:rPr>
          <w:rFonts w:ascii="Comic Sans MS" w:hAnsi="Comic Sans MS"/>
          <w:b/>
          <w:sz w:val="28"/>
          <w:szCs w:val="28"/>
        </w:rPr>
        <w:t>Maths Marking Codes</w:t>
      </w:r>
    </w:p>
    <w:p w14:paraId="7FFE668B" w14:textId="77777777" w:rsidR="00235FC0" w:rsidRPr="00E9063B" w:rsidRDefault="00235FC0" w:rsidP="00235FC0">
      <w:pPr>
        <w:tabs>
          <w:tab w:val="left" w:pos="1290"/>
        </w:tabs>
        <w:rPr>
          <w:rFonts w:ascii="Comic Sans MS" w:hAnsi="Comic Sans MS"/>
          <w:sz w:val="28"/>
          <w:szCs w:val="28"/>
        </w:rPr>
      </w:pPr>
      <w:r w:rsidRPr="00941917">
        <w:rPr>
          <w:rFonts w:ascii="Comic Sans MS" w:hAnsi="Comic Sans MS"/>
          <w:color w:val="C0504D" w:themeColor="accent2"/>
          <w:sz w:val="28"/>
          <w:szCs w:val="28"/>
        </w:rPr>
        <w:t>√</w:t>
      </w:r>
      <w:r w:rsidRPr="00E9063B">
        <w:rPr>
          <w:rFonts w:ascii="Comic Sans MS" w:hAnsi="Comic Sans MS"/>
          <w:sz w:val="28"/>
          <w:szCs w:val="28"/>
        </w:rPr>
        <w:t xml:space="preserve"> = correct answer</w:t>
      </w:r>
      <w:r w:rsidR="00941917">
        <w:rPr>
          <w:rFonts w:ascii="Comic Sans MS" w:hAnsi="Comic Sans MS"/>
          <w:sz w:val="28"/>
          <w:szCs w:val="28"/>
        </w:rPr>
        <w:t xml:space="preserve"> (pink tick)</w:t>
      </w:r>
    </w:p>
    <w:p w14:paraId="5DB0EAF0" w14:textId="77777777" w:rsidR="00235FC0" w:rsidRPr="00335313" w:rsidRDefault="00235FC0" w:rsidP="00335313">
      <w:pPr>
        <w:tabs>
          <w:tab w:val="left" w:pos="1290"/>
        </w:tabs>
        <w:rPr>
          <w:rFonts w:ascii="Comic Sans MS" w:hAnsi="Comic Sans MS"/>
          <w:sz w:val="28"/>
          <w:szCs w:val="28"/>
        </w:rPr>
      </w:pPr>
      <w:r w:rsidRPr="00E9063B">
        <w:rPr>
          <w:rFonts w:ascii="Comic Sans MS" w:hAnsi="Comic Sans MS"/>
          <w:color w:val="00B050"/>
          <w:sz w:val="28"/>
          <w:szCs w:val="28"/>
        </w:rPr>
        <w:t>●</w:t>
      </w:r>
      <w:r w:rsidR="00335313">
        <w:rPr>
          <w:rFonts w:ascii="Comic Sans MS" w:hAnsi="Comic Sans MS"/>
          <w:sz w:val="28"/>
          <w:szCs w:val="28"/>
        </w:rPr>
        <w:t xml:space="preserve"> = incorrect answer</w:t>
      </w:r>
      <w:r w:rsidR="00941917">
        <w:rPr>
          <w:rFonts w:ascii="Comic Sans MS" w:hAnsi="Comic Sans MS"/>
          <w:sz w:val="28"/>
          <w:szCs w:val="28"/>
        </w:rPr>
        <w:t xml:space="preserve"> (green dot)</w:t>
      </w:r>
    </w:p>
    <w:p w14:paraId="6731F08C" w14:textId="77777777" w:rsidR="00235FC0" w:rsidRDefault="00235FC0" w:rsidP="00314503">
      <w:pPr>
        <w:jc w:val="both"/>
        <w:rPr>
          <w:rFonts w:ascii="Comic Sans MS" w:hAnsi="Comic Sans MS"/>
        </w:rPr>
      </w:pPr>
    </w:p>
    <w:p w14:paraId="01E61244" w14:textId="77777777" w:rsidR="00235FC0" w:rsidRDefault="00235FC0" w:rsidP="00314503">
      <w:pPr>
        <w:jc w:val="both"/>
        <w:rPr>
          <w:rFonts w:ascii="Comic Sans MS" w:hAnsi="Comic Sans MS"/>
        </w:rPr>
      </w:pPr>
    </w:p>
    <w:tbl>
      <w:tblPr>
        <w:tblStyle w:val="TableGrid"/>
        <w:tblpPr w:leftFromText="180" w:rightFromText="180" w:vertAnchor="page" w:horzAnchor="margin" w:tblpXSpec="center" w:tblpY="1471"/>
        <w:tblW w:w="10575" w:type="dxa"/>
        <w:tblLook w:val="04A0" w:firstRow="1" w:lastRow="0" w:firstColumn="1" w:lastColumn="0" w:noHBand="0" w:noVBand="1"/>
      </w:tblPr>
      <w:tblGrid>
        <w:gridCol w:w="5508"/>
        <w:gridCol w:w="5067"/>
      </w:tblGrid>
      <w:tr w:rsidR="00BC45CB" w14:paraId="2BD4F6E0" w14:textId="77777777" w:rsidTr="00BC45CB">
        <w:trPr>
          <w:trHeight w:val="272"/>
        </w:trPr>
        <w:tc>
          <w:tcPr>
            <w:tcW w:w="5508" w:type="dxa"/>
            <w:shd w:val="clear" w:color="auto" w:fill="D9D9D9" w:themeFill="background1" w:themeFillShade="D9"/>
          </w:tcPr>
          <w:p w14:paraId="7257614A" w14:textId="77777777" w:rsidR="00BC45CB" w:rsidRPr="00AE4EAE" w:rsidRDefault="00BC45CB" w:rsidP="00BC45CB">
            <w:pPr>
              <w:jc w:val="center"/>
              <w:rPr>
                <w:b/>
                <w:bCs/>
                <w:sz w:val="32"/>
                <w:szCs w:val="32"/>
              </w:rPr>
            </w:pPr>
            <w:r w:rsidRPr="00AE4EAE">
              <w:rPr>
                <w:b/>
                <w:bCs/>
                <w:sz w:val="32"/>
                <w:szCs w:val="32"/>
              </w:rPr>
              <w:lastRenderedPageBreak/>
              <w:t>Work to Praise and Share</w:t>
            </w:r>
          </w:p>
        </w:tc>
        <w:tc>
          <w:tcPr>
            <w:tcW w:w="5067" w:type="dxa"/>
            <w:shd w:val="clear" w:color="auto" w:fill="D9D9D9" w:themeFill="background1" w:themeFillShade="D9"/>
          </w:tcPr>
          <w:p w14:paraId="1D3C42A2" w14:textId="77777777" w:rsidR="00BC45CB" w:rsidRPr="00AE4EAE" w:rsidRDefault="00BC45CB" w:rsidP="00BC45CB">
            <w:pPr>
              <w:jc w:val="center"/>
              <w:rPr>
                <w:b/>
                <w:bCs/>
                <w:sz w:val="32"/>
                <w:szCs w:val="32"/>
              </w:rPr>
            </w:pPr>
            <w:r w:rsidRPr="00AE4EAE">
              <w:rPr>
                <w:b/>
                <w:bCs/>
                <w:sz w:val="32"/>
                <w:szCs w:val="32"/>
              </w:rPr>
              <w:t>Need further Support</w:t>
            </w:r>
          </w:p>
        </w:tc>
      </w:tr>
      <w:tr w:rsidR="00BC45CB" w14:paraId="03F46C48" w14:textId="77777777" w:rsidTr="00BC45CB">
        <w:trPr>
          <w:trHeight w:val="3602"/>
        </w:trPr>
        <w:tc>
          <w:tcPr>
            <w:tcW w:w="5508" w:type="dxa"/>
          </w:tcPr>
          <w:p w14:paraId="240FC7CB" w14:textId="77777777" w:rsidR="00BC45CB" w:rsidRPr="00AE4EAE" w:rsidRDefault="00BC45CB" w:rsidP="00BC45CB">
            <w:pPr>
              <w:jc w:val="center"/>
              <w:rPr>
                <w:b/>
                <w:bCs/>
                <w:sz w:val="32"/>
                <w:szCs w:val="32"/>
              </w:rPr>
            </w:pPr>
          </w:p>
          <w:p w14:paraId="0C70771D" w14:textId="77777777" w:rsidR="00BC45CB" w:rsidRPr="00AE4EAE" w:rsidRDefault="00BC45CB" w:rsidP="00BC45CB">
            <w:pPr>
              <w:jc w:val="center"/>
              <w:rPr>
                <w:b/>
                <w:bCs/>
                <w:sz w:val="32"/>
                <w:szCs w:val="32"/>
              </w:rPr>
            </w:pPr>
          </w:p>
          <w:p w14:paraId="51964822" w14:textId="77777777" w:rsidR="00BC45CB" w:rsidRPr="00AE4EAE" w:rsidRDefault="00BC45CB" w:rsidP="00BC45CB">
            <w:pPr>
              <w:jc w:val="center"/>
              <w:rPr>
                <w:b/>
                <w:bCs/>
                <w:sz w:val="32"/>
                <w:szCs w:val="32"/>
              </w:rPr>
            </w:pPr>
          </w:p>
          <w:p w14:paraId="0D5A2DD3" w14:textId="77777777" w:rsidR="00BC45CB" w:rsidRPr="00AE4EAE" w:rsidRDefault="00BC45CB" w:rsidP="00BC45CB">
            <w:pPr>
              <w:jc w:val="center"/>
              <w:rPr>
                <w:b/>
                <w:bCs/>
                <w:sz w:val="32"/>
                <w:szCs w:val="32"/>
              </w:rPr>
            </w:pPr>
          </w:p>
          <w:p w14:paraId="579CB997" w14:textId="77777777" w:rsidR="00BC45CB" w:rsidRPr="00AE4EAE" w:rsidRDefault="00BC45CB" w:rsidP="00BC45CB">
            <w:pPr>
              <w:jc w:val="center"/>
              <w:rPr>
                <w:b/>
                <w:bCs/>
                <w:sz w:val="32"/>
                <w:szCs w:val="32"/>
              </w:rPr>
            </w:pPr>
          </w:p>
          <w:p w14:paraId="3288A9B4" w14:textId="77777777" w:rsidR="00BC45CB" w:rsidRPr="00AE4EAE" w:rsidRDefault="00BC45CB" w:rsidP="00BC45CB">
            <w:pPr>
              <w:jc w:val="center"/>
              <w:rPr>
                <w:b/>
                <w:bCs/>
                <w:sz w:val="32"/>
                <w:szCs w:val="32"/>
              </w:rPr>
            </w:pPr>
          </w:p>
          <w:p w14:paraId="3FE31BAF" w14:textId="77777777" w:rsidR="00BC45CB" w:rsidRPr="00AE4EAE" w:rsidRDefault="00BC45CB" w:rsidP="00BC45CB">
            <w:pPr>
              <w:rPr>
                <w:b/>
                <w:bCs/>
                <w:sz w:val="32"/>
                <w:szCs w:val="32"/>
              </w:rPr>
            </w:pPr>
          </w:p>
          <w:p w14:paraId="06A9D262" w14:textId="77777777" w:rsidR="00BC45CB" w:rsidRDefault="00BC45CB" w:rsidP="00BC45CB">
            <w:pPr>
              <w:jc w:val="center"/>
              <w:rPr>
                <w:b/>
                <w:bCs/>
                <w:sz w:val="32"/>
                <w:szCs w:val="32"/>
              </w:rPr>
            </w:pPr>
          </w:p>
          <w:p w14:paraId="3BF8A9DB" w14:textId="77777777" w:rsidR="00BC45CB" w:rsidRPr="00AE4EAE" w:rsidRDefault="00BC45CB" w:rsidP="00BC45CB">
            <w:pPr>
              <w:jc w:val="center"/>
              <w:rPr>
                <w:b/>
                <w:bCs/>
                <w:sz w:val="32"/>
                <w:szCs w:val="32"/>
              </w:rPr>
            </w:pPr>
          </w:p>
        </w:tc>
        <w:tc>
          <w:tcPr>
            <w:tcW w:w="5067" w:type="dxa"/>
          </w:tcPr>
          <w:p w14:paraId="4D990F7F" w14:textId="77777777" w:rsidR="00BC45CB" w:rsidRPr="00AE4EAE" w:rsidRDefault="00BC45CB" w:rsidP="00BC45CB">
            <w:pPr>
              <w:jc w:val="center"/>
              <w:rPr>
                <w:b/>
                <w:bCs/>
                <w:sz w:val="32"/>
                <w:szCs w:val="32"/>
              </w:rPr>
            </w:pPr>
          </w:p>
        </w:tc>
      </w:tr>
      <w:tr w:rsidR="00BC45CB" w14:paraId="1019A38C" w14:textId="77777777" w:rsidTr="00BC45CB">
        <w:trPr>
          <w:trHeight w:val="272"/>
        </w:trPr>
        <w:tc>
          <w:tcPr>
            <w:tcW w:w="5508" w:type="dxa"/>
            <w:shd w:val="clear" w:color="auto" w:fill="D9D9D9" w:themeFill="background1" w:themeFillShade="D9"/>
          </w:tcPr>
          <w:p w14:paraId="52EAC445" w14:textId="77777777" w:rsidR="00BC45CB" w:rsidRPr="00AE4EAE" w:rsidRDefault="00BC45CB" w:rsidP="00BC45CB">
            <w:pPr>
              <w:jc w:val="center"/>
              <w:rPr>
                <w:b/>
                <w:bCs/>
                <w:sz w:val="32"/>
                <w:szCs w:val="32"/>
              </w:rPr>
            </w:pPr>
            <w:r w:rsidRPr="00AE4EAE">
              <w:rPr>
                <w:b/>
                <w:bCs/>
                <w:sz w:val="32"/>
                <w:szCs w:val="32"/>
              </w:rPr>
              <w:t>Presentation</w:t>
            </w:r>
          </w:p>
        </w:tc>
        <w:tc>
          <w:tcPr>
            <w:tcW w:w="5067" w:type="dxa"/>
            <w:shd w:val="clear" w:color="auto" w:fill="D9D9D9" w:themeFill="background1" w:themeFillShade="D9"/>
          </w:tcPr>
          <w:p w14:paraId="13787B2A" w14:textId="77777777" w:rsidR="00BC45CB" w:rsidRPr="00AE4EAE" w:rsidRDefault="00BC45CB" w:rsidP="00BC45CB">
            <w:pPr>
              <w:jc w:val="center"/>
              <w:rPr>
                <w:b/>
                <w:bCs/>
                <w:sz w:val="32"/>
                <w:szCs w:val="32"/>
              </w:rPr>
            </w:pPr>
            <w:r w:rsidRPr="00AE4EAE">
              <w:rPr>
                <w:b/>
                <w:bCs/>
                <w:sz w:val="32"/>
                <w:szCs w:val="32"/>
              </w:rPr>
              <w:t>Basic Skills Errors</w:t>
            </w:r>
          </w:p>
        </w:tc>
      </w:tr>
      <w:tr w:rsidR="00BC45CB" w14:paraId="5E6C9B7F" w14:textId="77777777" w:rsidTr="00BC45CB">
        <w:trPr>
          <w:trHeight w:val="3602"/>
        </w:trPr>
        <w:tc>
          <w:tcPr>
            <w:tcW w:w="5508" w:type="dxa"/>
          </w:tcPr>
          <w:p w14:paraId="42A3E88F" w14:textId="77777777" w:rsidR="00BC45CB" w:rsidRPr="00AE4EAE" w:rsidRDefault="00BC45CB" w:rsidP="00BC45CB">
            <w:pPr>
              <w:jc w:val="center"/>
              <w:rPr>
                <w:b/>
                <w:bCs/>
                <w:sz w:val="32"/>
                <w:szCs w:val="32"/>
              </w:rPr>
            </w:pPr>
          </w:p>
          <w:p w14:paraId="251D805B" w14:textId="77777777" w:rsidR="00BC45CB" w:rsidRPr="00AE4EAE" w:rsidRDefault="00BC45CB" w:rsidP="00BC45CB">
            <w:pPr>
              <w:jc w:val="center"/>
              <w:rPr>
                <w:b/>
                <w:bCs/>
                <w:sz w:val="32"/>
                <w:szCs w:val="32"/>
              </w:rPr>
            </w:pPr>
          </w:p>
          <w:p w14:paraId="77D1E4B1" w14:textId="77777777" w:rsidR="00BC45CB" w:rsidRPr="00AE4EAE" w:rsidRDefault="00BC45CB" w:rsidP="00BC45CB">
            <w:pPr>
              <w:jc w:val="center"/>
              <w:rPr>
                <w:b/>
                <w:bCs/>
                <w:sz w:val="32"/>
                <w:szCs w:val="32"/>
              </w:rPr>
            </w:pPr>
          </w:p>
          <w:p w14:paraId="4A3F5F00" w14:textId="77777777" w:rsidR="00BC45CB" w:rsidRPr="00AE4EAE" w:rsidRDefault="00BC45CB" w:rsidP="00BC45CB">
            <w:pPr>
              <w:jc w:val="center"/>
              <w:rPr>
                <w:b/>
                <w:bCs/>
                <w:sz w:val="32"/>
                <w:szCs w:val="32"/>
              </w:rPr>
            </w:pPr>
          </w:p>
          <w:p w14:paraId="7C2C50D9" w14:textId="77777777" w:rsidR="00BC45CB" w:rsidRPr="00AE4EAE" w:rsidRDefault="00BC45CB" w:rsidP="00BC45CB">
            <w:pPr>
              <w:jc w:val="center"/>
              <w:rPr>
                <w:b/>
                <w:bCs/>
                <w:sz w:val="32"/>
                <w:szCs w:val="32"/>
              </w:rPr>
            </w:pPr>
          </w:p>
          <w:p w14:paraId="4B268A78" w14:textId="77777777" w:rsidR="00BC45CB" w:rsidRPr="00AE4EAE" w:rsidRDefault="00BC45CB" w:rsidP="00BC45CB">
            <w:pPr>
              <w:jc w:val="center"/>
              <w:rPr>
                <w:b/>
                <w:bCs/>
                <w:sz w:val="32"/>
                <w:szCs w:val="32"/>
              </w:rPr>
            </w:pPr>
          </w:p>
          <w:p w14:paraId="209AFE54" w14:textId="77777777" w:rsidR="00BC45CB" w:rsidRPr="00AE4EAE" w:rsidRDefault="00BC45CB" w:rsidP="00BC45CB">
            <w:pPr>
              <w:jc w:val="center"/>
              <w:rPr>
                <w:b/>
                <w:bCs/>
                <w:sz w:val="32"/>
                <w:szCs w:val="32"/>
              </w:rPr>
            </w:pPr>
          </w:p>
          <w:p w14:paraId="751BA318" w14:textId="77777777" w:rsidR="00BC45CB" w:rsidRPr="00AE4EAE" w:rsidRDefault="00BC45CB" w:rsidP="00BC45CB">
            <w:pPr>
              <w:rPr>
                <w:b/>
                <w:bCs/>
                <w:sz w:val="32"/>
                <w:szCs w:val="32"/>
              </w:rPr>
            </w:pPr>
          </w:p>
        </w:tc>
        <w:tc>
          <w:tcPr>
            <w:tcW w:w="5067" w:type="dxa"/>
          </w:tcPr>
          <w:p w14:paraId="404CD3F8" w14:textId="77777777" w:rsidR="00BC45CB" w:rsidRPr="00AE4EAE" w:rsidRDefault="00BC45CB" w:rsidP="00BC45CB">
            <w:pPr>
              <w:jc w:val="center"/>
              <w:rPr>
                <w:b/>
                <w:bCs/>
                <w:sz w:val="32"/>
                <w:szCs w:val="32"/>
              </w:rPr>
            </w:pPr>
          </w:p>
        </w:tc>
      </w:tr>
      <w:tr w:rsidR="00BC45CB" w14:paraId="2A01000D" w14:textId="77777777" w:rsidTr="00BC45CB">
        <w:trPr>
          <w:trHeight w:val="272"/>
        </w:trPr>
        <w:tc>
          <w:tcPr>
            <w:tcW w:w="10575" w:type="dxa"/>
            <w:gridSpan w:val="2"/>
            <w:shd w:val="clear" w:color="auto" w:fill="D9D9D9" w:themeFill="background1" w:themeFillShade="D9"/>
          </w:tcPr>
          <w:p w14:paraId="07963F24" w14:textId="77777777" w:rsidR="00BC45CB" w:rsidRPr="00AE4EAE" w:rsidRDefault="00BC45CB" w:rsidP="00BC45CB">
            <w:pPr>
              <w:jc w:val="center"/>
              <w:rPr>
                <w:b/>
                <w:bCs/>
                <w:sz w:val="32"/>
                <w:szCs w:val="32"/>
              </w:rPr>
            </w:pPr>
            <w:r w:rsidRPr="00AE4EAE">
              <w:rPr>
                <w:b/>
                <w:bCs/>
                <w:sz w:val="32"/>
                <w:szCs w:val="32"/>
              </w:rPr>
              <w:t>Misconceptions and Next Lesson Notes</w:t>
            </w:r>
          </w:p>
        </w:tc>
      </w:tr>
      <w:tr w:rsidR="00BC45CB" w14:paraId="473CA6C6" w14:textId="77777777" w:rsidTr="00BC45CB">
        <w:trPr>
          <w:trHeight w:val="5260"/>
        </w:trPr>
        <w:tc>
          <w:tcPr>
            <w:tcW w:w="10575" w:type="dxa"/>
            <w:gridSpan w:val="2"/>
          </w:tcPr>
          <w:p w14:paraId="036BC081" w14:textId="77777777" w:rsidR="00BC45CB" w:rsidRDefault="00BC45CB" w:rsidP="00BC45CB"/>
          <w:p w14:paraId="57C4B6CE" w14:textId="77777777" w:rsidR="00BC45CB" w:rsidRDefault="00BC45CB" w:rsidP="00BC45CB"/>
          <w:p w14:paraId="30A5E18A" w14:textId="77777777" w:rsidR="00BC45CB" w:rsidRDefault="00BC45CB" w:rsidP="00BC45CB"/>
          <w:p w14:paraId="66CA49C4" w14:textId="77777777" w:rsidR="00BC45CB" w:rsidRDefault="00BC45CB" w:rsidP="00BC45CB"/>
          <w:p w14:paraId="797CCDD9" w14:textId="77777777" w:rsidR="00BC45CB" w:rsidRDefault="00BC45CB" w:rsidP="00BC45CB"/>
          <w:p w14:paraId="43F20261" w14:textId="77777777" w:rsidR="00BC45CB" w:rsidRDefault="00BC45CB" w:rsidP="00BC45CB"/>
          <w:p w14:paraId="36522984" w14:textId="77777777" w:rsidR="00BC45CB" w:rsidRDefault="00BC45CB" w:rsidP="00BC45CB"/>
          <w:p w14:paraId="090F8479" w14:textId="77777777" w:rsidR="00BC45CB" w:rsidRDefault="00BC45CB" w:rsidP="00BC45CB"/>
          <w:p w14:paraId="3359CF6E" w14:textId="77777777" w:rsidR="00BC45CB" w:rsidRDefault="00BC45CB" w:rsidP="00BC45CB"/>
          <w:p w14:paraId="17776EA7" w14:textId="77777777" w:rsidR="00BC45CB" w:rsidRDefault="00BC45CB" w:rsidP="00BC45CB"/>
          <w:p w14:paraId="5BDCBF47" w14:textId="77777777" w:rsidR="00BC45CB" w:rsidRDefault="00BC45CB" w:rsidP="00BC45CB"/>
          <w:p w14:paraId="3EA2F2FD" w14:textId="77777777" w:rsidR="00BC45CB" w:rsidRDefault="00BC45CB" w:rsidP="00BC45CB"/>
          <w:p w14:paraId="0C50B8D8" w14:textId="77777777" w:rsidR="00BC45CB" w:rsidRDefault="00BC45CB" w:rsidP="00BC45CB"/>
          <w:p w14:paraId="0FCFDD49" w14:textId="77777777" w:rsidR="00BC45CB" w:rsidRPr="005A4184" w:rsidRDefault="00BC45CB" w:rsidP="00BC45CB"/>
          <w:p w14:paraId="3468F071" w14:textId="77777777" w:rsidR="00BC45CB" w:rsidRPr="005A4184" w:rsidRDefault="00BC45CB" w:rsidP="00BC45CB"/>
          <w:p w14:paraId="38DCFE5C" w14:textId="77777777" w:rsidR="00BC45CB" w:rsidRPr="005A4184" w:rsidRDefault="00BC45CB" w:rsidP="00BC45CB"/>
          <w:p w14:paraId="1116EB10" w14:textId="77777777" w:rsidR="00BC45CB" w:rsidRDefault="00BC45CB" w:rsidP="00BC45CB"/>
          <w:p w14:paraId="37447DE9" w14:textId="77777777" w:rsidR="00BC45CB" w:rsidRPr="005A4184" w:rsidRDefault="00BC45CB" w:rsidP="00BC45CB"/>
          <w:p w14:paraId="599F16DB" w14:textId="77777777" w:rsidR="00BC45CB" w:rsidRPr="005A4184" w:rsidRDefault="00BC45CB" w:rsidP="00BC45CB"/>
        </w:tc>
      </w:tr>
    </w:tbl>
    <w:p w14:paraId="5AFF61C9" w14:textId="77777777" w:rsidR="005A4184" w:rsidRPr="00314503" w:rsidRDefault="005A4184" w:rsidP="00314503">
      <w:pPr>
        <w:jc w:val="both"/>
        <w:rPr>
          <w:rFonts w:ascii="Comic Sans MS" w:hAnsi="Comic Sans MS"/>
        </w:rPr>
      </w:pPr>
    </w:p>
    <w:sectPr w:rsidR="005A4184" w:rsidRPr="0031450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3892" w14:textId="77777777" w:rsidR="003961D0" w:rsidRDefault="003961D0" w:rsidP="00314503">
      <w:pPr>
        <w:spacing w:after="0" w:line="240" w:lineRule="auto"/>
      </w:pPr>
      <w:r>
        <w:separator/>
      </w:r>
    </w:p>
  </w:endnote>
  <w:endnote w:type="continuationSeparator" w:id="0">
    <w:p w14:paraId="05F56245" w14:textId="77777777" w:rsidR="003961D0" w:rsidRDefault="003961D0" w:rsidP="0031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7876" w14:textId="77777777" w:rsidR="003961D0" w:rsidRDefault="003961D0" w:rsidP="00314503">
      <w:pPr>
        <w:spacing w:after="0" w:line="240" w:lineRule="auto"/>
      </w:pPr>
      <w:r>
        <w:separator/>
      </w:r>
    </w:p>
  </w:footnote>
  <w:footnote w:type="continuationSeparator" w:id="0">
    <w:p w14:paraId="61FAC64D" w14:textId="77777777" w:rsidR="003961D0" w:rsidRDefault="003961D0" w:rsidP="00314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6F0C" w14:textId="77777777" w:rsidR="003961D0" w:rsidRDefault="003961D0">
    <w:pPr>
      <w:pStyle w:val="Header"/>
    </w:pPr>
    <w:r>
      <w:t>Springfields First School Feedback Policy</w:t>
    </w:r>
  </w:p>
  <w:p w14:paraId="566BEF9B" w14:textId="77777777" w:rsidR="003961D0" w:rsidRDefault="003961D0">
    <w:pPr>
      <w:pStyle w:val="Header"/>
    </w:pPr>
  </w:p>
  <w:p w14:paraId="05D3FBC2" w14:textId="77777777" w:rsidR="003961D0" w:rsidRDefault="00396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59"/>
    <w:rsid w:val="0000555A"/>
    <w:rsid w:val="00014FE3"/>
    <w:rsid w:val="00097498"/>
    <w:rsid w:val="000A62A4"/>
    <w:rsid w:val="000B238D"/>
    <w:rsid w:val="000E0C0C"/>
    <w:rsid w:val="000E2FF4"/>
    <w:rsid w:val="001D1A0F"/>
    <w:rsid w:val="00235FC0"/>
    <w:rsid w:val="00243967"/>
    <w:rsid w:val="00275793"/>
    <w:rsid w:val="002E6C35"/>
    <w:rsid w:val="00314503"/>
    <w:rsid w:val="00335313"/>
    <w:rsid w:val="00375091"/>
    <w:rsid w:val="003961D0"/>
    <w:rsid w:val="003A24A6"/>
    <w:rsid w:val="003F6C5C"/>
    <w:rsid w:val="0041611F"/>
    <w:rsid w:val="004607BC"/>
    <w:rsid w:val="00470DF7"/>
    <w:rsid w:val="004C2BD5"/>
    <w:rsid w:val="005879C9"/>
    <w:rsid w:val="005A4184"/>
    <w:rsid w:val="0065318E"/>
    <w:rsid w:val="00681BA2"/>
    <w:rsid w:val="00686A44"/>
    <w:rsid w:val="006A58D1"/>
    <w:rsid w:val="006F32FB"/>
    <w:rsid w:val="00743FBC"/>
    <w:rsid w:val="007A72B4"/>
    <w:rsid w:val="007F3AF4"/>
    <w:rsid w:val="0082331E"/>
    <w:rsid w:val="00914A5A"/>
    <w:rsid w:val="0093682F"/>
    <w:rsid w:val="00941917"/>
    <w:rsid w:val="0094505B"/>
    <w:rsid w:val="009B6B69"/>
    <w:rsid w:val="00A078F3"/>
    <w:rsid w:val="00A1492C"/>
    <w:rsid w:val="00A52BFF"/>
    <w:rsid w:val="00A60A72"/>
    <w:rsid w:val="00A60BD4"/>
    <w:rsid w:val="00A62E41"/>
    <w:rsid w:val="00A931F5"/>
    <w:rsid w:val="00AC1459"/>
    <w:rsid w:val="00AC71FE"/>
    <w:rsid w:val="00BC45CB"/>
    <w:rsid w:val="00C028D9"/>
    <w:rsid w:val="00C54A3D"/>
    <w:rsid w:val="00C951D8"/>
    <w:rsid w:val="00D42168"/>
    <w:rsid w:val="00DB5544"/>
    <w:rsid w:val="00EB28C5"/>
    <w:rsid w:val="00ED2693"/>
    <w:rsid w:val="00F06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DBA932"/>
  <w15:docId w15:val="{3CDDA704-8E55-4BBD-A836-2CB0FE23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459"/>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24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503"/>
  </w:style>
  <w:style w:type="paragraph" w:styleId="Footer">
    <w:name w:val="footer"/>
    <w:basedOn w:val="Normal"/>
    <w:link w:val="FooterChar"/>
    <w:uiPriority w:val="99"/>
    <w:unhideWhenUsed/>
    <w:rsid w:val="00314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503"/>
  </w:style>
  <w:style w:type="paragraph" w:styleId="BalloonText">
    <w:name w:val="Balloon Text"/>
    <w:basedOn w:val="Normal"/>
    <w:link w:val="BalloonTextChar"/>
    <w:uiPriority w:val="99"/>
    <w:semiHidden/>
    <w:unhideWhenUsed/>
    <w:rsid w:val="00314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503"/>
    <w:rPr>
      <w:rFonts w:ascii="Tahoma" w:hAnsi="Tahoma" w:cs="Tahoma"/>
      <w:sz w:val="16"/>
      <w:szCs w:val="16"/>
    </w:rPr>
  </w:style>
  <w:style w:type="table" w:customStyle="1" w:styleId="TableGrid1">
    <w:name w:val="Table Grid1"/>
    <w:basedOn w:val="TableNormal"/>
    <w:next w:val="TableGrid"/>
    <w:uiPriority w:val="59"/>
    <w:rsid w:val="00C0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0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Bagnall</dc:creator>
  <cp:lastModifiedBy>Anna Hawkins</cp:lastModifiedBy>
  <cp:revision>2</cp:revision>
  <cp:lastPrinted>2021-07-07T12:33:00Z</cp:lastPrinted>
  <dcterms:created xsi:type="dcterms:W3CDTF">2024-11-11T10:22:00Z</dcterms:created>
  <dcterms:modified xsi:type="dcterms:W3CDTF">2024-11-11T10:22:00Z</dcterms:modified>
</cp:coreProperties>
</file>